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149270A8"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105CD9">
        <w:rPr>
          <w:b/>
          <w:noProof/>
          <w:sz w:val="24"/>
        </w:rPr>
        <w:t>6</w:t>
      </w:r>
      <w:r w:rsidR="00EA5905">
        <w:rPr>
          <w:b/>
          <w:noProof/>
          <w:sz w:val="24"/>
        </w:rPr>
        <w:t>bis-</w:t>
      </w:r>
      <w:r w:rsidR="002F42D2">
        <w:rPr>
          <w:b/>
          <w:noProof/>
          <w:sz w:val="24"/>
        </w:rPr>
        <w:t>e</w:t>
      </w:r>
      <w:r w:rsidRPr="00BF29E4">
        <w:rPr>
          <w:b/>
          <w:i/>
          <w:noProof/>
          <w:sz w:val="28"/>
        </w:rPr>
        <w:tab/>
      </w:r>
      <w:r w:rsidR="0042774B" w:rsidRPr="0042774B">
        <w:rPr>
          <w:b/>
          <w:i/>
          <w:noProof/>
          <w:sz w:val="28"/>
        </w:rPr>
        <w:t>R2-</w:t>
      </w:r>
      <w:r w:rsidR="00174B86">
        <w:rPr>
          <w:b/>
          <w:i/>
          <w:noProof/>
          <w:sz w:val="28"/>
        </w:rPr>
        <w:t>2201444</w:t>
      </w:r>
    </w:p>
    <w:p w14:paraId="28942550" w14:textId="02C79021"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4A38D2">
        <w:rPr>
          <w:b/>
          <w:noProof/>
          <w:sz w:val="24"/>
        </w:rPr>
        <w:t>January</w:t>
      </w:r>
      <w:r w:rsidR="00C44CA1">
        <w:rPr>
          <w:b/>
          <w:noProof/>
          <w:sz w:val="24"/>
        </w:rPr>
        <w:t xml:space="preserve"> </w:t>
      </w:r>
      <w:r w:rsidR="004A38D2">
        <w:rPr>
          <w:b/>
          <w:noProof/>
          <w:sz w:val="24"/>
        </w:rPr>
        <w:t>2022</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1EED6058"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F67BAB">
        <w:rPr>
          <w:rFonts w:ascii="Arial" w:hAnsi="Arial"/>
          <w:sz w:val="24"/>
          <w:lang w:val="en-US" w:eastAsia="ko-KR"/>
        </w:rPr>
        <w:t>2</w:t>
      </w:r>
      <w:r w:rsidR="00F94D51">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7D44258A" w14:textId="5BBC70EC" w:rsidR="003133D7" w:rsidRDefault="0013687D" w:rsidP="003133D7">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C1257">
        <w:rPr>
          <w:rFonts w:ascii="Arial" w:hAnsi="Arial"/>
          <w:sz w:val="24"/>
          <w:lang w:val="en-US" w:eastAsia="ko-KR"/>
        </w:rPr>
        <w:t xml:space="preserve">Service continuity </w:t>
      </w:r>
      <w:r w:rsidR="00174B86">
        <w:rPr>
          <w:rFonts w:ascii="Arial" w:hAnsi="Arial"/>
          <w:sz w:val="24"/>
          <w:lang w:val="en-US" w:eastAsia="ko-KR"/>
        </w:rPr>
        <w:t xml:space="preserve">in </w:t>
      </w:r>
      <w:r w:rsidR="004A38D2">
        <w:rPr>
          <w:rFonts w:ascii="Arial" w:hAnsi="Arial"/>
          <w:sz w:val="24"/>
          <w:lang w:val="en-US" w:eastAsia="ko-KR"/>
        </w:rPr>
        <w:t>direct-to-indirect path switch</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0F831F2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w:t>
      </w:r>
      <w:r w:rsidR="00D17D2F">
        <w:t>service continuity</w:t>
      </w:r>
      <w:r>
        <w:t xml:space="preserve">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1EBC9FA5" w14:textId="793DBFBD" w:rsidR="00D1259A" w:rsidRPr="007E2FF1" w:rsidRDefault="00D1259A" w:rsidP="00D1259A">
            <w:pPr>
              <w:pStyle w:val="a6"/>
              <w:numPr>
                <w:ilvl w:val="0"/>
                <w:numId w:val="16"/>
              </w:numPr>
              <w:overflowPunct w:val="0"/>
              <w:autoSpaceDE w:val="0"/>
              <w:autoSpaceDN w:val="0"/>
              <w:adjustRightInd w:val="0"/>
              <w:spacing w:before="120" w:after="0" w:line="280" w:lineRule="atLeast"/>
              <w:ind w:leftChars="0"/>
              <w:contextualSpacing/>
              <w:jc w:val="both"/>
            </w:pPr>
            <w:r w:rsidRPr="007E2FF1">
              <w:t xml:space="preserve">Specify mechanisms for </w:t>
            </w:r>
            <w:r w:rsidRPr="00D1259A">
              <w:rPr>
                <w:b/>
                <w:bCs/>
              </w:rPr>
              <w:t>service continuity</w:t>
            </w:r>
            <w:r w:rsidRPr="007E2FF1">
              <w:t xml:space="preserve"> </w:t>
            </w:r>
          </w:p>
          <w:p w14:paraId="454534D7" w14:textId="77777777" w:rsidR="00D1259A" w:rsidRPr="007E2FF1" w:rsidRDefault="00D1259A" w:rsidP="00D1259A">
            <w:pPr>
              <w:pStyle w:val="a6"/>
              <w:numPr>
                <w:ilvl w:val="1"/>
                <w:numId w:val="10"/>
              </w:numPr>
              <w:overflowPunct w:val="0"/>
              <w:autoSpaceDE w:val="0"/>
              <w:autoSpaceDN w:val="0"/>
              <w:adjustRightInd w:val="0"/>
              <w:spacing w:before="120" w:after="0" w:line="280" w:lineRule="atLeast"/>
              <w:ind w:leftChars="0"/>
              <w:contextualSpacing/>
              <w:jc w:val="both"/>
            </w:pPr>
            <w:r w:rsidRPr="007E2FF1">
              <w:t>Limited to intra-</w:t>
            </w:r>
            <w:proofErr w:type="spellStart"/>
            <w:r w:rsidRPr="007E2FF1">
              <w:t>gNB</w:t>
            </w:r>
            <w:proofErr w:type="spellEnd"/>
            <w:r w:rsidRPr="007E2FF1">
              <w:t xml:space="preserve"> cases [RAN2]</w:t>
            </w:r>
          </w:p>
          <w:p w14:paraId="1272EFB3" w14:textId="77777777" w:rsidR="00043183" w:rsidRDefault="00043183" w:rsidP="004C4F5C">
            <w:pPr>
              <w:pStyle w:val="NO"/>
            </w:pPr>
          </w:p>
          <w:p w14:paraId="5E625E99" w14:textId="77777777" w:rsidR="00D1259A" w:rsidRDefault="00D1259A" w:rsidP="00D1259A">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7ED3F2BD" w14:textId="77777777" w:rsidR="00D1259A" w:rsidRDefault="00D1259A" w:rsidP="00D1259A">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241430BA" w14:textId="77777777" w:rsidR="00D1259A" w:rsidRDefault="00D1259A" w:rsidP="00D1259A">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1C7154E2" w14:textId="0BFE5CFB" w:rsidR="00D1259A" w:rsidRPr="00D1259A" w:rsidRDefault="00D1259A" w:rsidP="00D1259A">
            <w:pPr>
              <w:pStyle w:val="NO"/>
            </w:pPr>
            <w:r>
              <w:t>NOTE 4:</w:t>
            </w:r>
            <w:r>
              <w:tab/>
              <w:t>Work specific to the mobility scenario of “between indirect (via a first Relay UE) and indirect (via a second Relay UE)”, and the group mobility is not supported in this release.</w:t>
            </w:r>
          </w:p>
        </w:tc>
      </w:tr>
    </w:tbl>
    <w:p w14:paraId="3209F0C9" w14:textId="77777777" w:rsidR="00A7650C" w:rsidRDefault="00A7650C" w:rsidP="008838FD">
      <w:pPr>
        <w:jc w:val="both"/>
        <w:rPr>
          <w:lang w:eastAsia="ko-KR"/>
        </w:rPr>
      </w:pPr>
    </w:p>
    <w:p w14:paraId="2F47FA0A" w14:textId="4B283FB2" w:rsidR="00396B34" w:rsidRDefault="00396B34" w:rsidP="00043183">
      <w:pPr>
        <w:rPr>
          <w:lang w:eastAsia="ko-KR"/>
        </w:rPr>
      </w:pPr>
      <w:r>
        <w:rPr>
          <w:lang w:eastAsia="ko-KR"/>
        </w:rPr>
        <w:t>I</w:t>
      </w:r>
      <w:r>
        <w:rPr>
          <w:rFonts w:hint="eastAsia"/>
          <w:lang w:eastAsia="ko-KR"/>
        </w:rPr>
        <w:t xml:space="preserve">n </w:t>
      </w:r>
      <w:r>
        <w:rPr>
          <w:lang w:eastAsia="ko-KR"/>
        </w:rPr>
        <w:t xml:space="preserve">this contribution, we investigate some </w:t>
      </w:r>
      <w:r w:rsidR="004A38D2">
        <w:rPr>
          <w:lang w:eastAsia="ko-KR"/>
        </w:rPr>
        <w:t>remaining issues for direct-to-indirect path switch</w:t>
      </w:r>
    </w:p>
    <w:p w14:paraId="6E6B2186" w14:textId="77777777" w:rsidR="00396B34" w:rsidRDefault="00396B34" w:rsidP="00043183">
      <w:pPr>
        <w:rPr>
          <w:lang w:eastAsia="ko-KR"/>
        </w:rPr>
      </w:pP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24E2C74" w14:textId="56FDA18D" w:rsidR="00D1259A" w:rsidRDefault="00D1259A" w:rsidP="001C115D">
      <w:pPr>
        <w:jc w:val="both"/>
        <w:rPr>
          <w:sz w:val="28"/>
          <w:szCs w:val="28"/>
          <w:lang w:eastAsia="ko-KR"/>
        </w:rPr>
      </w:pPr>
      <w:r w:rsidRPr="00D1259A">
        <w:rPr>
          <w:rFonts w:hint="eastAsia"/>
          <w:sz w:val="28"/>
          <w:szCs w:val="28"/>
          <w:lang w:eastAsia="ko-KR"/>
        </w:rPr>
        <w:t xml:space="preserve">2.1 </w:t>
      </w:r>
      <w:r w:rsidRPr="00D1259A">
        <w:rPr>
          <w:sz w:val="28"/>
          <w:szCs w:val="28"/>
          <w:lang w:eastAsia="ko-KR"/>
        </w:rPr>
        <w:t>Direct-to-indirect path switching</w:t>
      </w:r>
    </w:p>
    <w:p w14:paraId="1FEB04F4" w14:textId="5E04A92A" w:rsidR="00E84AE1" w:rsidRPr="00E84AE1" w:rsidRDefault="00E84AE1" w:rsidP="001C115D">
      <w:pPr>
        <w:jc w:val="both"/>
        <w:rPr>
          <w:lang w:eastAsia="ko-KR"/>
        </w:rPr>
      </w:pPr>
      <w:r w:rsidRPr="0056545D">
        <w:rPr>
          <w:lang w:eastAsia="ko-KR"/>
        </w:rPr>
        <w:t>I</w:t>
      </w:r>
      <w:r w:rsidRPr="0056545D">
        <w:rPr>
          <w:rFonts w:hint="eastAsia"/>
          <w:lang w:eastAsia="ko-KR"/>
        </w:rPr>
        <w:t xml:space="preserve">n </w:t>
      </w:r>
      <w:r w:rsidRPr="0056545D">
        <w:rPr>
          <w:lang w:eastAsia="ko-KR"/>
        </w:rPr>
        <w:t xml:space="preserve">the </w:t>
      </w:r>
      <w:r w:rsidR="00A02812" w:rsidRPr="0056545D">
        <w:rPr>
          <w:lang w:eastAsia="ko-KR"/>
        </w:rPr>
        <w:t xml:space="preserve">38.300 </w:t>
      </w:r>
      <w:proofErr w:type="gramStart"/>
      <w:r w:rsidR="00A02812" w:rsidRPr="0056545D">
        <w:rPr>
          <w:lang w:eastAsia="ko-KR"/>
        </w:rPr>
        <w:t>CR</w:t>
      </w:r>
      <w:r w:rsidR="005B456D">
        <w:rPr>
          <w:lang w:eastAsia="ko-KR"/>
        </w:rPr>
        <w:t>[</w:t>
      </w:r>
      <w:proofErr w:type="gramEnd"/>
      <w:r w:rsidR="005B456D">
        <w:rPr>
          <w:lang w:eastAsia="ko-KR"/>
        </w:rPr>
        <w:t>2]</w:t>
      </w:r>
      <w:r w:rsidR="00D63FC4" w:rsidRPr="0056545D">
        <w:rPr>
          <w:lang w:eastAsia="ko-KR"/>
        </w:rPr>
        <w:t xml:space="preserve">, </w:t>
      </w:r>
      <w:r w:rsidR="00744749" w:rsidRPr="0056545D">
        <w:rPr>
          <w:lang w:eastAsia="ko-KR"/>
        </w:rPr>
        <w:t xml:space="preserve">as the below, service continuity is considered only the relay UE in RRC CONNECTED during direct-to-indirect path switching. </w:t>
      </w:r>
      <w:r w:rsidR="004A38D2">
        <w:rPr>
          <w:lang w:eastAsia="ko-KR"/>
        </w:rPr>
        <w:t xml:space="preserve">The service continuity for relay UE in RRC_IDLE/INACTIVE is still FFS point. </w:t>
      </w:r>
      <w:r w:rsidR="00744749" w:rsidRPr="0056545D">
        <w:rPr>
          <w:lang w:eastAsia="ko-KR"/>
        </w:rPr>
        <w:t>We need to discuss whether service continuity is supported when relay UE is in RRC IDLE/INACTIVE.</w:t>
      </w:r>
    </w:p>
    <w:tbl>
      <w:tblPr>
        <w:tblStyle w:val="a8"/>
        <w:tblW w:w="0" w:type="auto"/>
        <w:tblLook w:val="04A0" w:firstRow="1" w:lastRow="0" w:firstColumn="1" w:lastColumn="0" w:noHBand="0" w:noVBand="1"/>
      </w:tblPr>
      <w:tblGrid>
        <w:gridCol w:w="9631"/>
      </w:tblGrid>
      <w:tr w:rsidR="00C4220E" w14:paraId="72E6DB91" w14:textId="77777777" w:rsidTr="00C4220E">
        <w:tc>
          <w:tcPr>
            <w:tcW w:w="9631" w:type="dxa"/>
          </w:tcPr>
          <w:p w14:paraId="441C7E62" w14:textId="77777777" w:rsidR="004A38D2" w:rsidRDefault="004A38D2" w:rsidP="004A38D2">
            <w:r>
              <w:t>For service continuity of L2 U2N Relay, the following procedure is used, in case of a UE switching to U2N Relay UE:</w:t>
            </w:r>
          </w:p>
          <w:p w14:paraId="14294002" w14:textId="77777777" w:rsidR="004A38D2" w:rsidRDefault="004A38D2" w:rsidP="004A38D2">
            <w:pPr>
              <w:jc w:val="center"/>
              <w:rPr>
                <w:rFonts w:ascii="Arial" w:hAnsi="Arial" w:cs="Arial"/>
              </w:rPr>
            </w:pPr>
            <w:r>
              <w:rPr>
                <w:noProof/>
              </w:rPr>
              <w:object w:dxaOrig="5920" w:dyaOrig="4890" w14:anchorId="294B2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6.5pt;height:244.5pt;mso-width-percent:0;mso-height-percent:0;mso-width-percent:0;mso-height-percent:0" o:ole="">
                  <v:imagedata r:id="rId8" o:title=""/>
                </v:shape>
                <o:OLEObject Type="Embed" ProgID="Visio.Drawing.15" ShapeID="_x0000_i1025" DrawAspect="Content" ObjectID="_1703427120" r:id="rId9"/>
              </w:object>
            </w:r>
          </w:p>
          <w:p w14:paraId="0D894E5E" w14:textId="77777777" w:rsidR="004A38D2" w:rsidRDefault="004A38D2" w:rsidP="004A38D2">
            <w:pPr>
              <w:jc w:val="center"/>
            </w:pPr>
            <w:r>
              <w:rPr>
                <w:rFonts w:ascii="Arial" w:hAnsi="Arial" w:cs="Arial"/>
              </w:rPr>
              <w:t xml:space="preserve">Figure </w:t>
            </w:r>
            <w:r>
              <w:rPr>
                <w:rFonts w:ascii="Arial" w:hAnsi="Arial" w:cs="Arial" w:hint="eastAsia"/>
              </w:rPr>
              <w:t>16</w:t>
            </w:r>
            <w:r>
              <w:rPr>
                <w:rFonts w:ascii="Arial" w:hAnsi="Arial" w:cs="Arial"/>
              </w:rPr>
              <w:t>.x.6.2-1: Procedure for U2N Remote UE switching to indirect Relay UE</w:t>
            </w:r>
          </w:p>
          <w:p w14:paraId="6790241E" w14:textId="77777777" w:rsidR="004A38D2" w:rsidRDefault="004A38D2" w:rsidP="004A38D2">
            <w:r>
              <w:t xml:space="preserve">1. The U2N Remote UE reports one or multiple candidate U2N Relay UE(s) and legacy </w:t>
            </w:r>
            <w:proofErr w:type="spellStart"/>
            <w:r>
              <w:t>Uu</w:t>
            </w:r>
            <w:proofErr w:type="spellEnd"/>
            <w:r>
              <w:t xml:space="preserve"> </w:t>
            </w:r>
            <w:proofErr w:type="spellStart"/>
            <w:r>
              <w:t>measuraments</w:t>
            </w:r>
            <w:proofErr w:type="spellEnd"/>
            <w:r>
              <w:t>, after it measures/discovers the candidate U2N Relay UE(s).</w:t>
            </w:r>
          </w:p>
          <w:p w14:paraId="1FC6870A" w14:textId="77777777" w:rsidR="004A38D2" w:rsidRDefault="004A38D2" w:rsidP="004A38D2">
            <w:pPr>
              <w:ind w:left="720"/>
            </w:pPr>
            <w:r>
              <w:t>- The UE may filter the appropriate U2N Relay UE(s) according to Relay selection criteria before reporting. The UE shall report only the U2N Relay UE candidate(s) that fulfil the higher layer criteria.</w:t>
            </w:r>
          </w:p>
          <w:p w14:paraId="1E3752F1" w14:textId="77777777" w:rsidR="004A38D2" w:rsidRDefault="004A38D2" w:rsidP="004A38D2">
            <w:pPr>
              <w:ind w:left="720"/>
            </w:pPr>
            <w:r>
              <w:t xml:space="preserve">- The reporting can include at least U2N Relay UE ID, U2N Relay </w:t>
            </w:r>
            <w:proofErr w:type="gramStart"/>
            <w:r>
              <w:t>UE’ s</w:t>
            </w:r>
            <w:proofErr w:type="gramEnd"/>
            <w:r>
              <w:t xml:space="preserve"> serving cell ID, and SL measurement quantity information. SL measurement quantity can be SL-RSRP of the candidate Relay UE, and if SL-RSRP is not available, SD-RSRP is used.</w:t>
            </w:r>
          </w:p>
          <w:p w14:paraId="4B75A5E4" w14:textId="77777777" w:rsidR="004A38D2" w:rsidRDefault="004A38D2" w:rsidP="004A38D2">
            <w:r>
              <w:t xml:space="preserve">2. The </w:t>
            </w:r>
            <w:proofErr w:type="spellStart"/>
            <w:r>
              <w:t>gNB</w:t>
            </w:r>
            <w:proofErr w:type="spellEnd"/>
            <w:r>
              <w:t xml:space="preserve"> decides to switch the U2N Remote UE to a target U2N Relay UE. Then the </w:t>
            </w:r>
            <w:proofErr w:type="spellStart"/>
            <w:r>
              <w:t>gNB</w:t>
            </w:r>
            <w:proofErr w:type="spellEnd"/>
            <w:r>
              <w:t xml:space="preserve"> sends an </w:t>
            </w:r>
            <w:proofErr w:type="spellStart"/>
            <w:r>
              <w:rPr>
                <w:i/>
                <w:iCs/>
              </w:rPr>
              <w:t>RRCReconfiguration</w:t>
            </w:r>
            <w:proofErr w:type="spellEnd"/>
            <w:r>
              <w:t xml:space="preserve"> message to the target U2N Relay UE, which can include at least Remote UE’s local ID and L2 ID, </w:t>
            </w:r>
            <w:proofErr w:type="spellStart"/>
            <w:r>
              <w:t>Uu</w:t>
            </w:r>
            <w:proofErr w:type="spellEnd"/>
            <w:r>
              <w:t xml:space="preserve"> and PC5 RLC configuration for relaying, and bearer mapping configuration.</w:t>
            </w:r>
          </w:p>
          <w:p w14:paraId="7B69FA76" w14:textId="77777777" w:rsidR="004A38D2" w:rsidRDefault="004A38D2" w:rsidP="004A38D2">
            <w:pPr>
              <w:pStyle w:val="EditorsNote"/>
              <w:rPr>
                <w:lang w:eastAsia="ko-KR"/>
              </w:rPr>
            </w:pPr>
            <w:r>
              <w:rPr>
                <w:lang w:eastAsia="ko-KR"/>
              </w:rPr>
              <w:t xml:space="preserve"> Editor's Note: At step 2, </w:t>
            </w:r>
            <w:r>
              <w:t xml:space="preserve">the </w:t>
            </w:r>
            <w:proofErr w:type="spellStart"/>
            <w:r>
              <w:t>gNB</w:t>
            </w:r>
            <w:proofErr w:type="spellEnd"/>
            <w:r>
              <w:t xml:space="preserve"> may decide to perform a normal handover rather than a path switch to an indirect path</w:t>
            </w:r>
            <w:r>
              <w:rPr>
                <w:lang w:eastAsia="ko-KR"/>
              </w:rPr>
              <w:t>.</w:t>
            </w:r>
          </w:p>
          <w:p w14:paraId="2BBA6A85" w14:textId="77777777" w:rsidR="004A38D2" w:rsidRDefault="004A38D2" w:rsidP="004A38D2">
            <w:r>
              <w:t xml:space="preserve">3. The </w:t>
            </w:r>
            <w:proofErr w:type="spellStart"/>
            <w:r>
              <w:t>gNB</w:t>
            </w:r>
            <w:proofErr w:type="spellEnd"/>
            <w:r>
              <w:t xml:space="preserve"> sends the </w:t>
            </w:r>
            <w:proofErr w:type="spellStart"/>
            <w:r>
              <w:rPr>
                <w:i/>
                <w:iCs/>
              </w:rPr>
              <w:t>RRCReconfiguration</w:t>
            </w:r>
            <w:proofErr w:type="spellEnd"/>
            <w:r>
              <w:t xml:space="preserve"> message to the U2N Remote UE. The contents in the </w:t>
            </w:r>
            <w:proofErr w:type="spellStart"/>
            <w:r>
              <w:rPr>
                <w:i/>
                <w:iCs/>
              </w:rPr>
              <w:t>RRCReconfiguration</w:t>
            </w:r>
            <w:proofErr w:type="spellEnd"/>
            <w:r>
              <w:t xml:space="preserve"> message can include at least U2N Relay UE ID, PC5 RLC configuration for relay traffic and the associated end-to-end radio bearer(s). The U2N Remote UE stops UP and CP transmission over </w:t>
            </w:r>
            <w:proofErr w:type="spellStart"/>
            <w:r>
              <w:t>Uu</w:t>
            </w:r>
            <w:proofErr w:type="spellEnd"/>
            <w:r>
              <w:t xml:space="preserve"> after reception of </w:t>
            </w:r>
            <w:proofErr w:type="spellStart"/>
            <w:r>
              <w:rPr>
                <w:i/>
                <w:iCs/>
              </w:rPr>
              <w:t>R</w:t>
            </w:r>
            <w:r>
              <w:rPr>
                <w:i/>
              </w:rPr>
              <w:t>RCReconfiguration</w:t>
            </w:r>
            <w:proofErr w:type="spellEnd"/>
            <w:r>
              <w:rPr>
                <w:i/>
              </w:rPr>
              <w:t xml:space="preserve"> </w:t>
            </w:r>
            <w:r>
              <w:t xml:space="preserve">message from the </w:t>
            </w:r>
            <w:proofErr w:type="spellStart"/>
            <w:r>
              <w:t>gNB</w:t>
            </w:r>
            <w:proofErr w:type="spellEnd"/>
            <w:r>
              <w:t>.</w:t>
            </w:r>
          </w:p>
          <w:p w14:paraId="2995284A" w14:textId="77777777" w:rsidR="004A38D2" w:rsidRDefault="004A38D2" w:rsidP="004A38D2">
            <w:r>
              <w:t>4. The U2N Remote UE establishes PC5 connection with target U2N Relay UE</w:t>
            </w:r>
          </w:p>
          <w:p w14:paraId="5A376CA8" w14:textId="77777777" w:rsidR="004A38D2" w:rsidRDefault="004A38D2" w:rsidP="004A38D2">
            <w:r>
              <w:t xml:space="preserve">5. The U2N Remote UE completes the path switch procedure by sending the </w:t>
            </w:r>
            <w:proofErr w:type="spellStart"/>
            <w:r>
              <w:rPr>
                <w:i/>
                <w:iCs/>
              </w:rPr>
              <w:t>RRCReconfigurationComplete</w:t>
            </w:r>
            <w:proofErr w:type="spellEnd"/>
            <w:r>
              <w:t xml:space="preserve"> message to the </w:t>
            </w:r>
            <w:proofErr w:type="spellStart"/>
            <w:r>
              <w:t>gNB</w:t>
            </w:r>
            <w:proofErr w:type="spellEnd"/>
            <w:r>
              <w:t xml:space="preserve"> via the Relay UE.</w:t>
            </w:r>
          </w:p>
          <w:p w14:paraId="1B5057B4" w14:textId="77777777" w:rsidR="004A38D2" w:rsidRDefault="004A38D2" w:rsidP="004A38D2">
            <w:r>
              <w:t xml:space="preserve">6. The data path is switched from direct path to indirect path between the U2N Remote UE and the </w:t>
            </w:r>
            <w:proofErr w:type="spellStart"/>
            <w:r>
              <w:t>gNB</w:t>
            </w:r>
            <w:proofErr w:type="spellEnd"/>
            <w:r>
              <w:t>.</w:t>
            </w:r>
          </w:p>
          <w:p w14:paraId="744152BA" w14:textId="77777777" w:rsidR="004A38D2" w:rsidRDefault="004A38D2" w:rsidP="004A38D2">
            <w:pPr>
              <w:rPr>
                <w:rFonts w:ascii="Arial" w:hAnsi="Arial" w:cs="Arial"/>
              </w:rPr>
            </w:pPr>
          </w:p>
          <w:p w14:paraId="042DFA45" w14:textId="090FAE92" w:rsidR="00C4220E" w:rsidRDefault="004A38D2" w:rsidP="004A38D2">
            <w:pPr>
              <w:jc w:val="both"/>
              <w:rPr>
                <w:sz w:val="24"/>
                <w:szCs w:val="24"/>
                <w:lang w:eastAsia="ko-KR"/>
              </w:rPr>
            </w:pPr>
            <w:r>
              <w:rPr>
                <w:lang w:eastAsia="ko-KR"/>
              </w:rPr>
              <w:t>Editor's Note:</w:t>
            </w:r>
            <w:r>
              <w:rPr>
                <w:lang w:eastAsia="ko-KR"/>
              </w:rPr>
              <w:tab/>
              <w:t xml:space="preserve"> FFS in case the target relay UE is in IDLE/INACTIVE, if supported.</w:t>
            </w:r>
          </w:p>
        </w:tc>
      </w:tr>
    </w:tbl>
    <w:p w14:paraId="29A91842" w14:textId="4694D660" w:rsidR="004A38D2" w:rsidRDefault="004A38D2" w:rsidP="001C115D">
      <w:pPr>
        <w:jc w:val="both"/>
        <w:rPr>
          <w:lang w:eastAsia="ko-KR"/>
        </w:rPr>
      </w:pPr>
    </w:p>
    <w:p w14:paraId="3F949A46" w14:textId="77777777" w:rsidR="00EB59D1" w:rsidRDefault="00EB59D1" w:rsidP="001C115D">
      <w:pPr>
        <w:jc w:val="both"/>
        <w:rPr>
          <w:lang w:eastAsia="ko-KR"/>
        </w:rPr>
      </w:pPr>
      <w:r w:rsidRPr="00EB59D1">
        <w:rPr>
          <w:lang w:eastAsia="ko-KR"/>
        </w:rPr>
        <w:t xml:space="preserve">According to the path switching procedure from direct to indirect described above, </w:t>
      </w:r>
      <w:proofErr w:type="spellStart"/>
      <w:r w:rsidRPr="00EB59D1">
        <w:rPr>
          <w:lang w:eastAsia="ko-KR"/>
        </w:rPr>
        <w:t>gNB</w:t>
      </w:r>
      <w:proofErr w:type="spellEnd"/>
      <w:r w:rsidRPr="00EB59D1">
        <w:rPr>
          <w:lang w:eastAsia="ko-KR"/>
        </w:rPr>
        <w:t xml:space="preserve"> configures PC5 RLC, </w:t>
      </w:r>
      <w:proofErr w:type="spellStart"/>
      <w:r w:rsidRPr="00EB59D1">
        <w:rPr>
          <w:lang w:eastAsia="ko-KR"/>
        </w:rPr>
        <w:t>Uu</w:t>
      </w:r>
      <w:proofErr w:type="spellEnd"/>
      <w:r w:rsidRPr="00EB59D1">
        <w:rPr>
          <w:lang w:eastAsia="ko-KR"/>
        </w:rPr>
        <w:t xml:space="preserve"> RLC, and local/temporal ID in relay UE for transmitting </w:t>
      </w:r>
      <w:proofErr w:type="spellStart"/>
      <w:r w:rsidRPr="00EB59D1">
        <w:rPr>
          <w:lang w:eastAsia="ko-KR"/>
        </w:rPr>
        <w:t>RRCReconfigurationComplete</w:t>
      </w:r>
      <w:proofErr w:type="spellEnd"/>
      <w:r w:rsidRPr="00EB59D1">
        <w:rPr>
          <w:lang w:eastAsia="ko-KR"/>
        </w:rPr>
        <w:t xml:space="preserve"> message from remote UE. These configurations on the relay UE will be helpful to reduce latency to deliver the </w:t>
      </w:r>
      <w:proofErr w:type="spellStart"/>
      <w:r w:rsidRPr="00EB59D1">
        <w:rPr>
          <w:lang w:eastAsia="ko-KR"/>
        </w:rPr>
        <w:t>RRCReconfigurationComplete</w:t>
      </w:r>
      <w:proofErr w:type="spellEnd"/>
      <w:r w:rsidRPr="00EB59D1">
        <w:rPr>
          <w:lang w:eastAsia="ko-KR"/>
        </w:rPr>
        <w:t xml:space="preserve"> message from remote UE. It can accomplish service continuity in direct-to-indirect path switching. But, if the indicated target relay UE is in RRC_IDLE/INACTIVE, the path switching procedure is something like that: after receiving the path switch </w:t>
      </w:r>
      <w:r w:rsidRPr="00EB59D1">
        <w:rPr>
          <w:lang w:eastAsia="ko-KR"/>
        </w:rPr>
        <w:lastRenderedPageBreak/>
        <w:t xml:space="preserve">command, remote UE establishes PC5 link with the relay UE and sends HO complete message via the relay UE which will trigger the relay UE to enter the connected state. It looks similar procedure such as the relay reselection on the part that remote UE transmits connection establishment message to RRC_IDLE/INACTIVE relay UE. It doesn’t seem to have benefits compared to the relay reselection procedure in the aspects of latency. But it can have a meaning in service continuity that remote UE can move better quality communication </w:t>
      </w:r>
      <w:proofErr w:type="gramStart"/>
      <w:r w:rsidRPr="00EB59D1">
        <w:rPr>
          <w:lang w:eastAsia="ko-KR"/>
        </w:rPr>
        <w:t>link(</w:t>
      </w:r>
      <w:proofErr w:type="gramEnd"/>
      <w:r w:rsidRPr="00EB59D1">
        <w:rPr>
          <w:lang w:eastAsia="ko-KR"/>
        </w:rPr>
        <w:t>e.g., indirect link) via relay UE. So, we support that service continuity should be supported via RRC_IDLE/INACTIVE/CONNECTED relay UE.</w:t>
      </w:r>
      <w:r w:rsidRPr="00EB59D1">
        <w:rPr>
          <w:rFonts w:hint="eastAsia"/>
          <w:lang w:eastAsia="ko-KR"/>
        </w:rPr>
        <w:t xml:space="preserve"> </w:t>
      </w:r>
    </w:p>
    <w:p w14:paraId="1B58EC47" w14:textId="77777777" w:rsidR="00EB59D1" w:rsidRPr="00EB59D1" w:rsidRDefault="00EB59D1" w:rsidP="00EB59D1">
      <w:pPr>
        <w:jc w:val="both"/>
        <w:rPr>
          <w:b/>
          <w:lang w:eastAsia="ko-KR"/>
        </w:rPr>
      </w:pPr>
      <w:r w:rsidRPr="00EB59D1">
        <w:rPr>
          <w:b/>
          <w:lang w:eastAsia="ko-KR"/>
        </w:rPr>
        <w:t xml:space="preserve">Observation 1: If RRC_CONNECTED relay UE is the target relay UE for direct-to-indirect path switching, the relay UE has surely benefits in service continuity. </w:t>
      </w:r>
    </w:p>
    <w:p w14:paraId="3D6D28A0" w14:textId="3E30EA48" w:rsidR="00EB59D1" w:rsidRPr="00EB59D1" w:rsidRDefault="00EB59D1" w:rsidP="00EB59D1">
      <w:pPr>
        <w:jc w:val="both"/>
        <w:rPr>
          <w:b/>
          <w:lang w:eastAsia="ko-KR"/>
        </w:rPr>
      </w:pPr>
      <w:r w:rsidRPr="00EB59D1">
        <w:rPr>
          <w:b/>
          <w:lang w:eastAsia="ko-KR"/>
        </w:rPr>
        <w:t xml:space="preserve">Observation 2: We are not sure benefit in the aspect of latency when target relay UE is in RRC_IDLE/INACTIVE. But, there is still benefit </w:t>
      </w:r>
      <w:r w:rsidR="006422A6">
        <w:rPr>
          <w:b/>
          <w:lang w:eastAsia="ko-KR"/>
        </w:rPr>
        <w:t>for</w:t>
      </w:r>
      <w:r w:rsidRPr="00EB59D1">
        <w:rPr>
          <w:b/>
          <w:lang w:eastAsia="ko-KR"/>
        </w:rPr>
        <w:t xml:space="preserve"> service continuity in the aspect that remote UE can move better quality communication </w:t>
      </w:r>
      <w:proofErr w:type="gramStart"/>
      <w:r w:rsidRPr="00EB59D1">
        <w:rPr>
          <w:b/>
          <w:lang w:eastAsia="ko-KR"/>
        </w:rPr>
        <w:t>link</w:t>
      </w:r>
      <w:r>
        <w:rPr>
          <w:b/>
          <w:lang w:eastAsia="ko-KR"/>
        </w:rPr>
        <w:t>s</w:t>
      </w:r>
      <w:r w:rsidRPr="00EB59D1">
        <w:rPr>
          <w:b/>
          <w:lang w:eastAsia="ko-KR"/>
        </w:rPr>
        <w:t>(</w:t>
      </w:r>
      <w:proofErr w:type="gramEnd"/>
      <w:r w:rsidRPr="00EB59D1">
        <w:rPr>
          <w:b/>
          <w:lang w:eastAsia="ko-KR"/>
        </w:rPr>
        <w:t>e.g., indirect link) via relay UE.</w:t>
      </w:r>
    </w:p>
    <w:p w14:paraId="64ECE326" w14:textId="1FBC4AE2" w:rsidR="000D09A5" w:rsidRDefault="00EB59D1" w:rsidP="00EB59D1">
      <w:pPr>
        <w:jc w:val="both"/>
        <w:rPr>
          <w:b/>
          <w:lang w:eastAsia="ko-KR"/>
        </w:rPr>
      </w:pPr>
      <w:r w:rsidRPr="00EB59D1">
        <w:rPr>
          <w:b/>
          <w:lang w:eastAsia="ko-KR"/>
        </w:rPr>
        <w:t>Proposal 1: Direct-to-indirect path switch should be supported when relay UE is RRC_IDLE/INACTIVE/CONNECTED.</w:t>
      </w:r>
    </w:p>
    <w:p w14:paraId="159181E4" w14:textId="77777777" w:rsidR="00EB59D1" w:rsidRDefault="00EB59D1" w:rsidP="00EB59D1">
      <w:pPr>
        <w:jc w:val="both"/>
        <w:rPr>
          <w:lang w:eastAsia="ko-KR"/>
        </w:rPr>
      </w:pPr>
    </w:p>
    <w:p w14:paraId="1E4F15AF" w14:textId="77777777" w:rsidR="009A5775" w:rsidRDefault="009A5775" w:rsidP="009A5775">
      <w:pPr>
        <w:jc w:val="both"/>
        <w:rPr>
          <w:lang w:eastAsia="ko-KR"/>
        </w:rPr>
      </w:pPr>
      <w:r>
        <w:rPr>
          <w:lang w:eastAsia="ko-KR"/>
        </w:rPr>
        <w:t xml:space="preserve">As we explained above, in the aspect of latency, RRC_CONNECTED relay UE can support service continuity better than RRC_IDLE/INACTIVE relay UE. So, </w:t>
      </w:r>
      <w:proofErr w:type="spellStart"/>
      <w:r>
        <w:rPr>
          <w:lang w:eastAsia="ko-KR"/>
        </w:rPr>
        <w:t>gNB</w:t>
      </w:r>
      <w:proofErr w:type="spellEnd"/>
      <w:r>
        <w:rPr>
          <w:lang w:eastAsia="ko-KR"/>
        </w:rPr>
        <w:t xml:space="preserve"> should consider prior the RRC_CONNECTED candidate relay UE than RRC_IDLE/INACTIVE candidate relay UEs. The number of candidate relay UEs that can be reported from remote UE to </w:t>
      </w:r>
      <w:proofErr w:type="spellStart"/>
      <w:r>
        <w:rPr>
          <w:lang w:eastAsia="ko-KR"/>
        </w:rPr>
        <w:t>gNB</w:t>
      </w:r>
      <w:proofErr w:type="spellEnd"/>
      <w:r>
        <w:rPr>
          <w:lang w:eastAsia="ko-KR"/>
        </w:rPr>
        <w:t xml:space="preserve"> can be restricted. Because if a large number of candidate relay UE is reported, the message size will be increased. So, if there is a restriction to the number of candidate relay UEs that can be reported to </w:t>
      </w:r>
      <w:proofErr w:type="spellStart"/>
      <w:r>
        <w:rPr>
          <w:lang w:eastAsia="ko-KR"/>
        </w:rPr>
        <w:t>gNB</w:t>
      </w:r>
      <w:proofErr w:type="spellEnd"/>
      <w:r>
        <w:rPr>
          <w:lang w:eastAsia="ko-KR"/>
        </w:rPr>
        <w:t xml:space="preserve">, remote UE should report RRC CONNECTED relay UE first. And remote UE can report high SD-RSRP relay UE in order among RRC CONNECTED candidate relay UEs.  </w:t>
      </w:r>
    </w:p>
    <w:p w14:paraId="5AFF8FEC" w14:textId="77777777" w:rsidR="009A5775" w:rsidRPr="009A5775" w:rsidRDefault="009A5775" w:rsidP="009A5775">
      <w:pPr>
        <w:jc w:val="both"/>
        <w:rPr>
          <w:b/>
          <w:lang w:eastAsia="ko-KR"/>
        </w:rPr>
      </w:pPr>
      <w:r w:rsidRPr="009A5775">
        <w:rPr>
          <w:b/>
          <w:lang w:eastAsia="ko-KR"/>
        </w:rPr>
        <w:t>Proposal 2: RRC_CONNECTED relay UE should be considered before the RRC_IDLE/INACTIVE relay UE.</w:t>
      </w:r>
    </w:p>
    <w:p w14:paraId="70E4738D" w14:textId="194142AA" w:rsidR="000D09A5" w:rsidRPr="009A5775" w:rsidRDefault="009A5775" w:rsidP="009A5775">
      <w:pPr>
        <w:jc w:val="both"/>
        <w:rPr>
          <w:b/>
          <w:lang w:eastAsia="ko-KR"/>
        </w:rPr>
      </w:pPr>
      <w:r w:rsidRPr="009A5775">
        <w:rPr>
          <w:b/>
          <w:lang w:eastAsia="ko-KR"/>
        </w:rPr>
        <w:t xml:space="preserve">Proposal 3: If there is a restriction to the number of candidate relay UEs that can be reported to </w:t>
      </w:r>
      <w:proofErr w:type="spellStart"/>
      <w:r w:rsidRPr="009A5775">
        <w:rPr>
          <w:b/>
          <w:lang w:eastAsia="ko-KR"/>
        </w:rPr>
        <w:t>gNB</w:t>
      </w:r>
      <w:proofErr w:type="spellEnd"/>
      <w:r w:rsidRPr="009A5775">
        <w:rPr>
          <w:b/>
          <w:lang w:eastAsia="ko-KR"/>
        </w:rPr>
        <w:t>, it is efficient that remote UE reports RRC CONNECTED relay UEs first.</w:t>
      </w:r>
    </w:p>
    <w:p w14:paraId="77A74188" w14:textId="77777777" w:rsidR="009A5775" w:rsidRDefault="009A5775" w:rsidP="009A5775">
      <w:pPr>
        <w:jc w:val="both"/>
        <w:rPr>
          <w:lang w:eastAsia="ko-KR"/>
        </w:rPr>
      </w:pPr>
    </w:p>
    <w:p w14:paraId="444B2081" w14:textId="3A6C16A7" w:rsidR="009A5775" w:rsidRDefault="009A5775" w:rsidP="009A5775">
      <w:pPr>
        <w:jc w:val="both"/>
        <w:rPr>
          <w:lang w:eastAsia="ko-KR"/>
        </w:rPr>
      </w:pPr>
      <w:r>
        <w:rPr>
          <w:lang w:eastAsia="ko-KR"/>
        </w:rPr>
        <w:t xml:space="preserve">When target relay UE is in RRC_IDLE/INACTIVE, </w:t>
      </w:r>
      <w:proofErr w:type="spellStart"/>
      <w:r>
        <w:rPr>
          <w:lang w:eastAsia="ko-KR"/>
        </w:rPr>
        <w:t>RRCReconfigurationComplete</w:t>
      </w:r>
      <w:proofErr w:type="spellEnd"/>
      <w:r>
        <w:rPr>
          <w:lang w:eastAsia="ko-KR"/>
        </w:rPr>
        <w:t xml:space="preserve"> message sending from remote UE will trigger connection establishment of relay UE with </w:t>
      </w:r>
      <w:proofErr w:type="spellStart"/>
      <w:r>
        <w:rPr>
          <w:lang w:eastAsia="ko-KR"/>
        </w:rPr>
        <w:t>gNB</w:t>
      </w:r>
      <w:proofErr w:type="spellEnd"/>
      <w:r>
        <w:rPr>
          <w:lang w:eastAsia="ko-KR"/>
        </w:rPr>
        <w:t xml:space="preserve">. Therefore, the target relay UE receiving </w:t>
      </w:r>
      <w:proofErr w:type="spellStart"/>
      <w:r>
        <w:rPr>
          <w:lang w:eastAsia="ko-KR"/>
        </w:rPr>
        <w:t>RRCReconfigurationComplete</w:t>
      </w:r>
      <w:proofErr w:type="spellEnd"/>
      <w:r>
        <w:rPr>
          <w:lang w:eastAsia="ko-KR"/>
        </w:rPr>
        <w:t xml:space="preserve"> message should know that the message is an initial message to trigger the connection establishment of relay UE with </w:t>
      </w:r>
      <w:proofErr w:type="spellStart"/>
      <w:r>
        <w:rPr>
          <w:lang w:eastAsia="ko-KR"/>
        </w:rPr>
        <w:t>gNB</w:t>
      </w:r>
      <w:proofErr w:type="spellEnd"/>
      <w:r>
        <w:rPr>
          <w:lang w:eastAsia="ko-KR"/>
        </w:rPr>
        <w:t xml:space="preserve">. So, </w:t>
      </w:r>
      <w:r w:rsidR="006422A6">
        <w:rPr>
          <w:lang w:eastAsia="ko-KR"/>
        </w:rPr>
        <w:t xml:space="preserve">when the indicated target relay UE is in RRC_IDLE/INACTIVE, </w:t>
      </w:r>
      <w:r>
        <w:rPr>
          <w:lang w:eastAsia="ko-KR"/>
        </w:rPr>
        <w:t xml:space="preserve">the </w:t>
      </w:r>
      <w:proofErr w:type="spellStart"/>
      <w:r>
        <w:rPr>
          <w:lang w:eastAsia="ko-KR"/>
        </w:rPr>
        <w:t>RRCReconfigurationComplete</w:t>
      </w:r>
      <w:proofErr w:type="spellEnd"/>
      <w:r>
        <w:rPr>
          <w:lang w:eastAsia="ko-KR"/>
        </w:rPr>
        <w:t xml:space="preserve"> message for direct-to-indirect path switching should be delivered on SRB0. </w:t>
      </w:r>
    </w:p>
    <w:p w14:paraId="31D2C65E" w14:textId="2E5DE69A" w:rsidR="009A5775" w:rsidRDefault="009A5775" w:rsidP="009A5775">
      <w:pPr>
        <w:jc w:val="both"/>
        <w:rPr>
          <w:b/>
          <w:lang w:eastAsia="ko-KR"/>
        </w:rPr>
      </w:pPr>
      <w:r w:rsidRPr="009A5775">
        <w:rPr>
          <w:b/>
          <w:lang w:eastAsia="ko-KR"/>
        </w:rPr>
        <w:t xml:space="preserve">Proposal 4: </w:t>
      </w:r>
      <w:r w:rsidR="006422A6" w:rsidRPr="006422A6">
        <w:rPr>
          <w:b/>
          <w:lang w:eastAsia="ko-KR"/>
        </w:rPr>
        <w:t xml:space="preserve">When the indicated target relay UE is in RRC_IDLE/INACTIVE, </w:t>
      </w:r>
      <w:proofErr w:type="spellStart"/>
      <w:r w:rsidR="006422A6" w:rsidRPr="006422A6">
        <w:rPr>
          <w:b/>
          <w:lang w:eastAsia="ko-KR"/>
        </w:rPr>
        <w:t>RRCReconfigurationComplete</w:t>
      </w:r>
      <w:proofErr w:type="spellEnd"/>
      <w:r w:rsidR="006422A6" w:rsidRPr="006422A6">
        <w:rPr>
          <w:b/>
          <w:lang w:eastAsia="ko-KR"/>
        </w:rPr>
        <w:t xml:space="preserve"> message from remote UE for path switch should be delivered on SRB0. (It triggers that relay UE sets up </w:t>
      </w:r>
      <w:proofErr w:type="spellStart"/>
      <w:r w:rsidR="006422A6" w:rsidRPr="006422A6">
        <w:rPr>
          <w:b/>
          <w:lang w:eastAsia="ko-KR"/>
        </w:rPr>
        <w:t>Uu</w:t>
      </w:r>
      <w:proofErr w:type="spellEnd"/>
      <w:r w:rsidR="006422A6" w:rsidRPr="006422A6">
        <w:rPr>
          <w:b/>
          <w:lang w:eastAsia="ko-KR"/>
        </w:rPr>
        <w:t xml:space="preserve"> connection)</w:t>
      </w:r>
    </w:p>
    <w:p w14:paraId="63647DE1" w14:textId="77777777" w:rsidR="006422A6" w:rsidRDefault="006422A6" w:rsidP="009A5775">
      <w:pPr>
        <w:jc w:val="both"/>
        <w:rPr>
          <w:lang w:eastAsia="ko-KR"/>
        </w:rPr>
      </w:pPr>
    </w:p>
    <w:p w14:paraId="7E10C6AE" w14:textId="77777777" w:rsidR="009A5775" w:rsidRDefault="009A5775" w:rsidP="009A5775">
      <w:pPr>
        <w:jc w:val="both"/>
        <w:rPr>
          <w:lang w:eastAsia="ko-KR"/>
        </w:rPr>
      </w:pPr>
      <w:r>
        <w:rPr>
          <w:lang w:eastAsia="ko-KR"/>
        </w:rPr>
        <w:t>To consider RRC_CONNECTED relay UE prior, remote UE should know the state of candidate relay UEs. The state of relay UE can be included in the discovery message from relay UE.</w:t>
      </w:r>
    </w:p>
    <w:p w14:paraId="5E2EFD98" w14:textId="77777777" w:rsidR="009A5775" w:rsidRPr="009A5775" w:rsidRDefault="009A5775" w:rsidP="009A5775">
      <w:pPr>
        <w:jc w:val="both"/>
        <w:rPr>
          <w:b/>
          <w:lang w:eastAsia="ko-KR"/>
        </w:rPr>
      </w:pPr>
      <w:r w:rsidRPr="009A5775">
        <w:rPr>
          <w:b/>
          <w:lang w:eastAsia="ko-KR"/>
        </w:rPr>
        <w:t>Proposal 5: RRC state information should be included in the discovery message from relay UE.</w:t>
      </w:r>
    </w:p>
    <w:p w14:paraId="7C14E19B" w14:textId="77777777" w:rsidR="009A5775" w:rsidRDefault="009A5775" w:rsidP="009A5775">
      <w:pPr>
        <w:jc w:val="both"/>
        <w:rPr>
          <w:lang w:eastAsia="ko-KR"/>
        </w:rPr>
      </w:pPr>
    </w:p>
    <w:bookmarkEnd w:id="2"/>
    <w:bookmarkEnd w:id="3"/>
    <w:p w14:paraId="29039876" w14:textId="7A5809C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7805DEEE" w14:textId="77777777" w:rsidR="001A1C08" w:rsidRPr="00EB59D1" w:rsidRDefault="001A1C08" w:rsidP="006422A6">
      <w:pPr>
        <w:ind w:leftChars="200" w:left="400"/>
        <w:jc w:val="both"/>
        <w:rPr>
          <w:b/>
          <w:lang w:eastAsia="ko-KR"/>
        </w:rPr>
      </w:pPr>
      <w:r w:rsidRPr="00EB59D1">
        <w:rPr>
          <w:b/>
          <w:lang w:eastAsia="ko-KR"/>
        </w:rPr>
        <w:t xml:space="preserve">Observation 1: If RRC_CONNECTED relay UE is the target relay UE for direct-to-indirect path switching, the relay UE has surely benefits in service continuity. </w:t>
      </w:r>
    </w:p>
    <w:p w14:paraId="1446449A" w14:textId="568E6EA2" w:rsidR="001A1C08" w:rsidRPr="00EB59D1" w:rsidRDefault="001A1C08" w:rsidP="006422A6">
      <w:pPr>
        <w:ind w:leftChars="200" w:left="400"/>
        <w:jc w:val="both"/>
        <w:rPr>
          <w:b/>
          <w:lang w:eastAsia="ko-KR"/>
        </w:rPr>
      </w:pPr>
      <w:r w:rsidRPr="00EB59D1">
        <w:rPr>
          <w:b/>
          <w:lang w:eastAsia="ko-KR"/>
        </w:rPr>
        <w:t xml:space="preserve">Observation 2: We are not sure benefit in the aspect of latency when target relay UE is in RRC_IDLE/INACTIVE. But, there is still benefit </w:t>
      </w:r>
      <w:r w:rsidR="006422A6">
        <w:rPr>
          <w:rFonts w:hint="eastAsia"/>
          <w:b/>
          <w:lang w:eastAsia="ko-KR"/>
        </w:rPr>
        <w:t>f</w:t>
      </w:r>
      <w:r w:rsidR="006422A6">
        <w:rPr>
          <w:b/>
          <w:lang w:eastAsia="ko-KR"/>
        </w:rPr>
        <w:t>or</w:t>
      </w:r>
      <w:r w:rsidRPr="00EB59D1">
        <w:rPr>
          <w:b/>
          <w:lang w:eastAsia="ko-KR"/>
        </w:rPr>
        <w:t xml:space="preserve"> service continuity in the aspect that remote UE can move better quality communication </w:t>
      </w:r>
      <w:proofErr w:type="gramStart"/>
      <w:r w:rsidRPr="00EB59D1">
        <w:rPr>
          <w:b/>
          <w:lang w:eastAsia="ko-KR"/>
        </w:rPr>
        <w:t>link</w:t>
      </w:r>
      <w:r>
        <w:rPr>
          <w:b/>
          <w:lang w:eastAsia="ko-KR"/>
        </w:rPr>
        <w:t>s</w:t>
      </w:r>
      <w:r w:rsidRPr="00EB59D1">
        <w:rPr>
          <w:b/>
          <w:lang w:eastAsia="ko-KR"/>
        </w:rPr>
        <w:t>(</w:t>
      </w:r>
      <w:proofErr w:type="gramEnd"/>
      <w:r w:rsidRPr="00EB59D1">
        <w:rPr>
          <w:b/>
          <w:lang w:eastAsia="ko-KR"/>
        </w:rPr>
        <w:t>e.g., indirect link) via relay UE.</w:t>
      </w:r>
    </w:p>
    <w:p w14:paraId="66C29066" w14:textId="77777777" w:rsidR="001A1C08" w:rsidRDefault="001A1C08" w:rsidP="001A1C08">
      <w:pPr>
        <w:jc w:val="both"/>
        <w:rPr>
          <w:b/>
          <w:lang w:eastAsia="ko-KR"/>
        </w:rPr>
      </w:pPr>
      <w:r w:rsidRPr="00EB59D1">
        <w:rPr>
          <w:b/>
          <w:lang w:eastAsia="ko-KR"/>
        </w:rPr>
        <w:t>Proposal 1: Direct-to-indirect path switch should be supported when relay UE is RRC_IDLE/INACTIVE/CONNECTED.</w:t>
      </w:r>
    </w:p>
    <w:p w14:paraId="2DE1BD7C" w14:textId="77777777" w:rsidR="001A1C08" w:rsidRPr="009A5775" w:rsidRDefault="001A1C08" w:rsidP="001A1C08">
      <w:pPr>
        <w:jc w:val="both"/>
        <w:rPr>
          <w:b/>
          <w:lang w:eastAsia="ko-KR"/>
        </w:rPr>
      </w:pPr>
      <w:r w:rsidRPr="009A5775">
        <w:rPr>
          <w:b/>
          <w:lang w:eastAsia="ko-KR"/>
        </w:rPr>
        <w:lastRenderedPageBreak/>
        <w:t>Proposal 2: RRC_CONNECTED relay UE should be considered before the RRC_IDLE/INACTIVE relay UE.</w:t>
      </w:r>
    </w:p>
    <w:p w14:paraId="482F1530" w14:textId="77777777" w:rsidR="001A1C08" w:rsidRPr="009A5775" w:rsidRDefault="001A1C08" w:rsidP="001A1C08">
      <w:pPr>
        <w:jc w:val="both"/>
        <w:rPr>
          <w:b/>
          <w:lang w:eastAsia="ko-KR"/>
        </w:rPr>
      </w:pPr>
      <w:r w:rsidRPr="009A5775">
        <w:rPr>
          <w:b/>
          <w:lang w:eastAsia="ko-KR"/>
        </w:rPr>
        <w:t xml:space="preserve">Proposal 3: If there is a restriction to the number of candidate relay UEs that can be reported to </w:t>
      </w:r>
      <w:proofErr w:type="spellStart"/>
      <w:r w:rsidRPr="009A5775">
        <w:rPr>
          <w:b/>
          <w:lang w:eastAsia="ko-KR"/>
        </w:rPr>
        <w:t>gNB</w:t>
      </w:r>
      <w:proofErr w:type="spellEnd"/>
      <w:r w:rsidRPr="009A5775">
        <w:rPr>
          <w:b/>
          <w:lang w:eastAsia="ko-KR"/>
        </w:rPr>
        <w:t>, it is efficient that remote UE reports RRC CONNECTED relay UEs first.</w:t>
      </w:r>
    </w:p>
    <w:p w14:paraId="06E7010B" w14:textId="77777777" w:rsidR="001A1C08" w:rsidRPr="009A5775" w:rsidRDefault="001A1C08" w:rsidP="001A1C08">
      <w:pPr>
        <w:jc w:val="both"/>
        <w:rPr>
          <w:b/>
          <w:lang w:eastAsia="ko-KR"/>
        </w:rPr>
      </w:pPr>
      <w:r w:rsidRPr="009A5775">
        <w:rPr>
          <w:b/>
          <w:lang w:eastAsia="ko-KR"/>
        </w:rPr>
        <w:t xml:space="preserve">Proposal 4: The </w:t>
      </w:r>
      <w:proofErr w:type="spellStart"/>
      <w:r w:rsidRPr="009A5775">
        <w:rPr>
          <w:b/>
          <w:lang w:eastAsia="ko-KR"/>
        </w:rPr>
        <w:t>RRCReconfigurationComplete</w:t>
      </w:r>
      <w:proofErr w:type="spellEnd"/>
      <w:r w:rsidRPr="009A5775">
        <w:rPr>
          <w:b/>
          <w:lang w:eastAsia="ko-KR"/>
        </w:rPr>
        <w:t xml:space="preserve"> message from remote UE for path switch should be delivered on SRB0.</w:t>
      </w:r>
    </w:p>
    <w:p w14:paraId="48A4DABD" w14:textId="77777777" w:rsidR="001A1C08" w:rsidRDefault="001A1C08" w:rsidP="001A1C08">
      <w:pPr>
        <w:jc w:val="both"/>
        <w:rPr>
          <w:b/>
          <w:lang w:eastAsia="ko-KR"/>
        </w:rPr>
      </w:pPr>
      <w:r w:rsidRPr="009A5775">
        <w:rPr>
          <w:b/>
          <w:lang w:eastAsia="ko-KR"/>
        </w:rPr>
        <w:t>Proposal 5: RRC state information should be included in the discovery message from relay UE.</w:t>
      </w:r>
    </w:p>
    <w:p w14:paraId="1A7D01F4" w14:textId="77777777" w:rsidR="00234FD3" w:rsidRPr="009A5775" w:rsidRDefault="00234FD3" w:rsidP="001A1C08">
      <w:pPr>
        <w:jc w:val="both"/>
        <w:rPr>
          <w:b/>
          <w:lang w:eastAsia="ko-KR"/>
        </w:rPr>
      </w:pPr>
      <w:bookmarkStart w:id="4" w:name="_GoBack"/>
      <w:bookmarkEnd w:id="4"/>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3162210A" w14:textId="55BD9670" w:rsidR="00225121" w:rsidRDefault="00D40314" w:rsidP="00EC5074">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p w14:paraId="75453429" w14:textId="3F8DA9AD" w:rsidR="00846B74" w:rsidRDefault="003C0815" w:rsidP="00846B74">
      <w:pPr>
        <w:numPr>
          <w:ilvl w:val="0"/>
          <w:numId w:val="1"/>
        </w:numPr>
        <w:overflowPunct w:val="0"/>
        <w:autoSpaceDE w:val="0"/>
        <w:autoSpaceDN w:val="0"/>
        <w:adjustRightInd w:val="0"/>
        <w:textAlignment w:val="baseline"/>
        <w:rPr>
          <w:color w:val="000000" w:themeColor="text1"/>
          <w:sz w:val="22"/>
        </w:rPr>
      </w:pPr>
      <w:r w:rsidRPr="003C0815">
        <w:rPr>
          <w:color w:val="000000" w:themeColor="text1"/>
          <w:sz w:val="22"/>
        </w:rPr>
        <w:t xml:space="preserve">Relaying CR to 38.300 </w:t>
      </w:r>
    </w:p>
    <w:sectPr w:rsidR="00846B74" w:rsidSect="00B4189E">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AF8C4" w14:textId="77777777" w:rsidR="006E72A7" w:rsidRDefault="006E72A7">
      <w:pPr>
        <w:spacing w:after="0"/>
      </w:pPr>
      <w:r>
        <w:separator/>
      </w:r>
    </w:p>
  </w:endnote>
  <w:endnote w:type="continuationSeparator" w:id="0">
    <w:p w14:paraId="174E2911" w14:textId="77777777" w:rsidR="006E72A7" w:rsidRDefault="006E72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0D09A5" w:rsidRDefault="000D09A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0D09A5" w:rsidRDefault="000D09A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0D09A5" w:rsidRDefault="000D09A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34FD3">
      <w:rPr>
        <w:rStyle w:val="a5"/>
      </w:rPr>
      <w:t>4</w:t>
    </w:r>
    <w:r>
      <w:rPr>
        <w:rStyle w:val="a5"/>
      </w:rPr>
      <w:fldChar w:fldCharType="end"/>
    </w:r>
  </w:p>
  <w:p w14:paraId="36FD7D90" w14:textId="77777777" w:rsidR="000D09A5" w:rsidRDefault="000D09A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E4DC7" w14:textId="77777777" w:rsidR="006E72A7" w:rsidRDefault="006E72A7">
      <w:pPr>
        <w:spacing w:after="0"/>
      </w:pPr>
      <w:r>
        <w:separator/>
      </w:r>
    </w:p>
  </w:footnote>
  <w:footnote w:type="continuationSeparator" w:id="0">
    <w:p w14:paraId="2D850BA7" w14:textId="77777777" w:rsidR="006E72A7" w:rsidRDefault="006E72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D804D1C"/>
    <w:multiLevelType w:val="hybridMultilevel"/>
    <w:tmpl w:val="4FC25BAE"/>
    <w:lvl w:ilvl="0" w:tplc="A7A0546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660A16"/>
    <w:multiLevelType w:val="hybridMultilevel"/>
    <w:tmpl w:val="62FE1A12"/>
    <w:lvl w:ilvl="0" w:tplc="FAE0FE1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8">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C731DC6"/>
    <w:multiLevelType w:val="hybridMultilevel"/>
    <w:tmpl w:val="D706ACC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0F0602D"/>
    <w:multiLevelType w:val="hybridMultilevel"/>
    <w:tmpl w:val="8B8C1552"/>
    <w:lvl w:ilvl="0" w:tplc="C1021A90">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220FE5"/>
    <w:multiLevelType w:val="hybridMultilevel"/>
    <w:tmpl w:val="A96E78D6"/>
    <w:lvl w:ilvl="0" w:tplc="841CA2C4">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6">
    <w:nsid w:val="7BCF10A8"/>
    <w:multiLevelType w:val="hybridMultilevel"/>
    <w:tmpl w:val="27B80F24"/>
    <w:lvl w:ilvl="0" w:tplc="A66854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8"/>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7"/>
  </w:num>
  <w:num w:numId="9">
    <w:abstractNumId w:val="2"/>
  </w:num>
  <w:num w:numId="10">
    <w:abstractNumId w:val="12"/>
  </w:num>
  <w:num w:numId="11">
    <w:abstractNumId w:val="13"/>
  </w:num>
  <w:num w:numId="12">
    <w:abstractNumId w:val="11"/>
  </w:num>
  <w:num w:numId="13">
    <w:abstractNumId w:val="14"/>
  </w:num>
  <w:num w:numId="14">
    <w:abstractNumId w:val="6"/>
  </w:num>
  <w:num w:numId="15">
    <w:abstractNumId w:val="9"/>
  </w:num>
  <w:num w:numId="16">
    <w:abstractNumId w:val="10"/>
  </w:num>
  <w:num w:numId="17">
    <w:abstractNumId w:val="5"/>
  </w:num>
  <w:num w:numId="1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C75"/>
    <w:rsid w:val="00001004"/>
    <w:rsid w:val="00001296"/>
    <w:rsid w:val="0000147C"/>
    <w:rsid w:val="00001608"/>
    <w:rsid w:val="00002CDC"/>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38C1"/>
    <w:rsid w:val="0002583C"/>
    <w:rsid w:val="000261D6"/>
    <w:rsid w:val="00027141"/>
    <w:rsid w:val="000278EA"/>
    <w:rsid w:val="00027D2A"/>
    <w:rsid w:val="00027F4D"/>
    <w:rsid w:val="000313DB"/>
    <w:rsid w:val="00031523"/>
    <w:rsid w:val="000316B9"/>
    <w:rsid w:val="00033347"/>
    <w:rsid w:val="00035A52"/>
    <w:rsid w:val="0004142E"/>
    <w:rsid w:val="0004216D"/>
    <w:rsid w:val="00042538"/>
    <w:rsid w:val="0004262E"/>
    <w:rsid w:val="00043183"/>
    <w:rsid w:val="00044687"/>
    <w:rsid w:val="00044D00"/>
    <w:rsid w:val="00045D88"/>
    <w:rsid w:val="00046A46"/>
    <w:rsid w:val="00047DE2"/>
    <w:rsid w:val="0005034D"/>
    <w:rsid w:val="0005128C"/>
    <w:rsid w:val="0005134C"/>
    <w:rsid w:val="0005172D"/>
    <w:rsid w:val="000536D8"/>
    <w:rsid w:val="000537D8"/>
    <w:rsid w:val="00055DB3"/>
    <w:rsid w:val="00057CE5"/>
    <w:rsid w:val="00060406"/>
    <w:rsid w:val="00060B7E"/>
    <w:rsid w:val="00060DC1"/>
    <w:rsid w:val="00060FE9"/>
    <w:rsid w:val="00061C92"/>
    <w:rsid w:val="00063B30"/>
    <w:rsid w:val="000658D8"/>
    <w:rsid w:val="00065E4B"/>
    <w:rsid w:val="0006678B"/>
    <w:rsid w:val="000669F9"/>
    <w:rsid w:val="00070353"/>
    <w:rsid w:val="000711BF"/>
    <w:rsid w:val="000724F1"/>
    <w:rsid w:val="00073BB7"/>
    <w:rsid w:val="000742F9"/>
    <w:rsid w:val="00074457"/>
    <w:rsid w:val="0007472C"/>
    <w:rsid w:val="00074DEC"/>
    <w:rsid w:val="000768E0"/>
    <w:rsid w:val="000776E0"/>
    <w:rsid w:val="00080BD1"/>
    <w:rsid w:val="000817C7"/>
    <w:rsid w:val="000825FD"/>
    <w:rsid w:val="00082828"/>
    <w:rsid w:val="000828EE"/>
    <w:rsid w:val="00082A48"/>
    <w:rsid w:val="00083310"/>
    <w:rsid w:val="00083EB5"/>
    <w:rsid w:val="0008493A"/>
    <w:rsid w:val="00084D67"/>
    <w:rsid w:val="00085F9B"/>
    <w:rsid w:val="000921D3"/>
    <w:rsid w:val="00092750"/>
    <w:rsid w:val="000929E7"/>
    <w:rsid w:val="00092DA6"/>
    <w:rsid w:val="0009405B"/>
    <w:rsid w:val="000959C4"/>
    <w:rsid w:val="00097021"/>
    <w:rsid w:val="000A228D"/>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9A5"/>
    <w:rsid w:val="000D0F4B"/>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0F6085"/>
    <w:rsid w:val="00101221"/>
    <w:rsid w:val="00102A54"/>
    <w:rsid w:val="0010312C"/>
    <w:rsid w:val="001036FB"/>
    <w:rsid w:val="00105CD9"/>
    <w:rsid w:val="00106AD6"/>
    <w:rsid w:val="00107355"/>
    <w:rsid w:val="00107B0D"/>
    <w:rsid w:val="00107F97"/>
    <w:rsid w:val="00110663"/>
    <w:rsid w:val="00110CA3"/>
    <w:rsid w:val="00113764"/>
    <w:rsid w:val="00114588"/>
    <w:rsid w:val="001150D8"/>
    <w:rsid w:val="0011560D"/>
    <w:rsid w:val="00116C52"/>
    <w:rsid w:val="0011706E"/>
    <w:rsid w:val="00121744"/>
    <w:rsid w:val="00121FD6"/>
    <w:rsid w:val="0012207D"/>
    <w:rsid w:val="00122EC4"/>
    <w:rsid w:val="00123177"/>
    <w:rsid w:val="00124F77"/>
    <w:rsid w:val="00126D08"/>
    <w:rsid w:val="00126E91"/>
    <w:rsid w:val="00126FEB"/>
    <w:rsid w:val="0012796F"/>
    <w:rsid w:val="0013410B"/>
    <w:rsid w:val="001356B7"/>
    <w:rsid w:val="00136483"/>
    <w:rsid w:val="0013687D"/>
    <w:rsid w:val="00137060"/>
    <w:rsid w:val="0014082B"/>
    <w:rsid w:val="001409F2"/>
    <w:rsid w:val="00140AB9"/>
    <w:rsid w:val="00141413"/>
    <w:rsid w:val="00141D1A"/>
    <w:rsid w:val="0014290B"/>
    <w:rsid w:val="00142A67"/>
    <w:rsid w:val="00142D42"/>
    <w:rsid w:val="00143A89"/>
    <w:rsid w:val="0014416E"/>
    <w:rsid w:val="00145176"/>
    <w:rsid w:val="00145768"/>
    <w:rsid w:val="0014665F"/>
    <w:rsid w:val="00146933"/>
    <w:rsid w:val="00147A9B"/>
    <w:rsid w:val="00150117"/>
    <w:rsid w:val="001569EE"/>
    <w:rsid w:val="00156EF1"/>
    <w:rsid w:val="00161A11"/>
    <w:rsid w:val="00164424"/>
    <w:rsid w:val="001648F6"/>
    <w:rsid w:val="0016495D"/>
    <w:rsid w:val="0016500F"/>
    <w:rsid w:val="0017369A"/>
    <w:rsid w:val="00173C96"/>
    <w:rsid w:val="00174B86"/>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1C08"/>
    <w:rsid w:val="001A249B"/>
    <w:rsid w:val="001A2C15"/>
    <w:rsid w:val="001A3837"/>
    <w:rsid w:val="001A5F32"/>
    <w:rsid w:val="001A64D4"/>
    <w:rsid w:val="001B2880"/>
    <w:rsid w:val="001B2D48"/>
    <w:rsid w:val="001B3617"/>
    <w:rsid w:val="001B4246"/>
    <w:rsid w:val="001B42D9"/>
    <w:rsid w:val="001B4E7A"/>
    <w:rsid w:val="001B5D93"/>
    <w:rsid w:val="001C115D"/>
    <w:rsid w:val="001C1D6C"/>
    <w:rsid w:val="001C3A00"/>
    <w:rsid w:val="001C524C"/>
    <w:rsid w:val="001C57A8"/>
    <w:rsid w:val="001C6843"/>
    <w:rsid w:val="001C7DBA"/>
    <w:rsid w:val="001D1461"/>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DDF"/>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424F"/>
    <w:rsid w:val="00225121"/>
    <w:rsid w:val="00225918"/>
    <w:rsid w:val="00225B6C"/>
    <w:rsid w:val="00231114"/>
    <w:rsid w:val="00231AF3"/>
    <w:rsid w:val="00234B0D"/>
    <w:rsid w:val="00234FD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87C13"/>
    <w:rsid w:val="00291D69"/>
    <w:rsid w:val="0029307A"/>
    <w:rsid w:val="00295591"/>
    <w:rsid w:val="002976F7"/>
    <w:rsid w:val="00297D81"/>
    <w:rsid w:val="002A0E9E"/>
    <w:rsid w:val="002A15F5"/>
    <w:rsid w:val="002A2EE1"/>
    <w:rsid w:val="002A4EC0"/>
    <w:rsid w:val="002A6DDD"/>
    <w:rsid w:val="002A6F70"/>
    <w:rsid w:val="002A78D8"/>
    <w:rsid w:val="002B2640"/>
    <w:rsid w:val="002B3125"/>
    <w:rsid w:val="002B4367"/>
    <w:rsid w:val="002B65FF"/>
    <w:rsid w:val="002C0491"/>
    <w:rsid w:val="002C38A6"/>
    <w:rsid w:val="002C5269"/>
    <w:rsid w:val="002C6A14"/>
    <w:rsid w:val="002C6F27"/>
    <w:rsid w:val="002D0FA1"/>
    <w:rsid w:val="002D1110"/>
    <w:rsid w:val="002D13B6"/>
    <w:rsid w:val="002D1BDD"/>
    <w:rsid w:val="002D25E7"/>
    <w:rsid w:val="002D5132"/>
    <w:rsid w:val="002D66BD"/>
    <w:rsid w:val="002D7C45"/>
    <w:rsid w:val="002D7F1C"/>
    <w:rsid w:val="002E027C"/>
    <w:rsid w:val="002E0A75"/>
    <w:rsid w:val="002E1A73"/>
    <w:rsid w:val="002E3171"/>
    <w:rsid w:val="002E4C91"/>
    <w:rsid w:val="002E4D9A"/>
    <w:rsid w:val="002E52C2"/>
    <w:rsid w:val="002E5660"/>
    <w:rsid w:val="002E7A09"/>
    <w:rsid w:val="002F14EB"/>
    <w:rsid w:val="002F2C13"/>
    <w:rsid w:val="002F328A"/>
    <w:rsid w:val="002F42D2"/>
    <w:rsid w:val="00300EB2"/>
    <w:rsid w:val="00301482"/>
    <w:rsid w:val="0030188E"/>
    <w:rsid w:val="00303EF0"/>
    <w:rsid w:val="00304E35"/>
    <w:rsid w:val="00310647"/>
    <w:rsid w:val="003128A8"/>
    <w:rsid w:val="003133D7"/>
    <w:rsid w:val="0031383B"/>
    <w:rsid w:val="00313843"/>
    <w:rsid w:val="003141AD"/>
    <w:rsid w:val="00316903"/>
    <w:rsid w:val="0031745C"/>
    <w:rsid w:val="0032088C"/>
    <w:rsid w:val="00321397"/>
    <w:rsid w:val="003228FB"/>
    <w:rsid w:val="00322C8F"/>
    <w:rsid w:val="00323013"/>
    <w:rsid w:val="00323170"/>
    <w:rsid w:val="00323449"/>
    <w:rsid w:val="0032613C"/>
    <w:rsid w:val="0032788C"/>
    <w:rsid w:val="00330277"/>
    <w:rsid w:val="00330B70"/>
    <w:rsid w:val="003328B1"/>
    <w:rsid w:val="00332915"/>
    <w:rsid w:val="00332D0D"/>
    <w:rsid w:val="00332D20"/>
    <w:rsid w:val="0033326C"/>
    <w:rsid w:val="00333352"/>
    <w:rsid w:val="00334230"/>
    <w:rsid w:val="003366F7"/>
    <w:rsid w:val="003372FF"/>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57974"/>
    <w:rsid w:val="0036071C"/>
    <w:rsid w:val="0036187B"/>
    <w:rsid w:val="0036271E"/>
    <w:rsid w:val="0036309F"/>
    <w:rsid w:val="00363AEE"/>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C82"/>
    <w:rsid w:val="003947C4"/>
    <w:rsid w:val="00394A4D"/>
    <w:rsid w:val="0039525C"/>
    <w:rsid w:val="00396A63"/>
    <w:rsid w:val="00396B34"/>
    <w:rsid w:val="003A1581"/>
    <w:rsid w:val="003A1EDE"/>
    <w:rsid w:val="003A2009"/>
    <w:rsid w:val="003A3FBD"/>
    <w:rsid w:val="003A5948"/>
    <w:rsid w:val="003A5F69"/>
    <w:rsid w:val="003A70E1"/>
    <w:rsid w:val="003B1076"/>
    <w:rsid w:val="003B10D9"/>
    <w:rsid w:val="003B1B93"/>
    <w:rsid w:val="003B1F17"/>
    <w:rsid w:val="003B2404"/>
    <w:rsid w:val="003B784A"/>
    <w:rsid w:val="003C0815"/>
    <w:rsid w:val="003C0C85"/>
    <w:rsid w:val="003C1E1B"/>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64CA"/>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06CC"/>
    <w:rsid w:val="00412227"/>
    <w:rsid w:val="00412620"/>
    <w:rsid w:val="00412E90"/>
    <w:rsid w:val="004148AF"/>
    <w:rsid w:val="0041585F"/>
    <w:rsid w:val="00415E88"/>
    <w:rsid w:val="0041656E"/>
    <w:rsid w:val="00420BC8"/>
    <w:rsid w:val="00421FF9"/>
    <w:rsid w:val="00422FC5"/>
    <w:rsid w:val="00423EFF"/>
    <w:rsid w:val="00423FF8"/>
    <w:rsid w:val="004252D0"/>
    <w:rsid w:val="00425E71"/>
    <w:rsid w:val="004264B4"/>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549E2"/>
    <w:rsid w:val="0045517B"/>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38D2"/>
    <w:rsid w:val="004A5BA2"/>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488"/>
    <w:rsid w:val="004C3229"/>
    <w:rsid w:val="004C4623"/>
    <w:rsid w:val="004C4F5C"/>
    <w:rsid w:val="004C5DBA"/>
    <w:rsid w:val="004D02CC"/>
    <w:rsid w:val="004D0C4A"/>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660A"/>
    <w:rsid w:val="00501ADD"/>
    <w:rsid w:val="00501F98"/>
    <w:rsid w:val="00503C66"/>
    <w:rsid w:val="005051DA"/>
    <w:rsid w:val="005061E5"/>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03E0"/>
    <w:rsid w:val="00541111"/>
    <w:rsid w:val="00542F8E"/>
    <w:rsid w:val="00543176"/>
    <w:rsid w:val="0054455F"/>
    <w:rsid w:val="00545D7F"/>
    <w:rsid w:val="00547286"/>
    <w:rsid w:val="00550EDF"/>
    <w:rsid w:val="00552813"/>
    <w:rsid w:val="00560065"/>
    <w:rsid w:val="005603E2"/>
    <w:rsid w:val="00560A60"/>
    <w:rsid w:val="00563BB3"/>
    <w:rsid w:val="00564F81"/>
    <w:rsid w:val="0056545D"/>
    <w:rsid w:val="00565F69"/>
    <w:rsid w:val="005672EC"/>
    <w:rsid w:val="005711E7"/>
    <w:rsid w:val="00571810"/>
    <w:rsid w:val="00573807"/>
    <w:rsid w:val="00573CF3"/>
    <w:rsid w:val="005750AD"/>
    <w:rsid w:val="00575822"/>
    <w:rsid w:val="00576A78"/>
    <w:rsid w:val="0058005D"/>
    <w:rsid w:val="00580951"/>
    <w:rsid w:val="0058238B"/>
    <w:rsid w:val="005829A8"/>
    <w:rsid w:val="00582AD6"/>
    <w:rsid w:val="0058599C"/>
    <w:rsid w:val="005864F0"/>
    <w:rsid w:val="00586BAA"/>
    <w:rsid w:val="005901B9"/>
    <w:rsid w:val="00591B10"/>
    <w:rsid w:val="00592331"/>
    <w:rsid w:val="00592BAE"/>
    <w:rsid w:val="005932B2"/>
    <w:rsid w:val="00593DEF"/>
    <w:rsid w:val="00594470"/>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B456D"/>
    <w:rsid w:val="005C11CC"/>
    <w:rsid w:val="005C13A8"/>
    <w:rsid w:val="005C3160"/>
    <w:rsid w:val="005C32A4"/>
    <w:rsid w:val="005C4176"/>
    <w:rsid w:val="005C5780"/>
    <w:rsid w:val="005D022B"/>
    <w:rsid w:val="005D2904"/>
    <w:rsid w:val="005D2C8D"/>
    <w:rsid w:val="005D3CE1"/>
    <w:rsid w:val="005D5BD0"/>
    <w:rsid w:val="005D7C41"/>
    <w:rsid w:val="005D7F7C"/>
    <w:rsid w:val="005E1B77"/>
    <w:rsid w:val="005E2399"/>
    <w:rsid w:val="005E3159"/>
    <w:rsid w:val="005E3378"/>
    <w:rsid w:val="005E649A"/>
    <w:rsid w:val="005E7D5A"/>
    <w:rsid w:val="005F1975"/>
    <w:rsid w:val="005F36CC"/>
    <w:rsid w:val="005F4E51"/>
    <w:rsid w:val="005F5FE5"/>
    <w:rsid w:val="005F7385"/>
    <w:rsid w:val="006001EC"/>
    <w:rsid w:val="00600464"/>
    <w:rsid w:val="00600704"/>
    <w:rsid w:val="0060115E"/>
    <w:rsid w:val="006037CA"/>
    <w:rsid w:val="006103A4"/>
    <w:rsid w:val="00610A4D"/>
    <w:rsid w:val="006125AA"/>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22A6"/>
    <w:rsid w:val="00643D00"/>
    <w:rsid w:val="00646114"/>
    <w:rsid w:val="00646491"/>
    <w:rsid w:val="00647A9F"/>
    <w:rsid w:val="00650A3B"/>
    <w:rsid w:val="00652875"/>
    <w:rsid w:val="00653BB2"/>
    <w:rsid w:val="00655278"/>
    <w:rsid w:val="00655639"/>
    <w:rsid w:val="00657D0B"/>
    <w:rsid w:val="00657E0D"/>
    <w:rsid w:val="00660589"/>
    <w:rsid w:val="00660ADB"/>
    <w:rsid w:val="006632E7"/>
    <w:rsid w:val="00664561"/>
    <w:rsid w:val="00664FE4"/>
    <w:rsid w:val="00665DDB"/>
    <w:rsid w:val="00667461"/>
    <w:rsid w:val="00670224"/>
    <w:rsid w:val="00670950"/>
    <w:rsid w:val="00670BB9"/>
    <w:rsid w:val="00670E95"/>
    <w:rsid w:val="0067199E"/>
    <w:rsid w:val="006742F2"/>
    <w:rsid w:val="0067624F"/>
    <w:rsid w:val="0068065A"/>
    <w:rsid w:val="0068211F"/>
    <w:rsid w:val="00682247"/>
    <w:rsid w:val="00682639"/>
    <w:rsid w:val="00685031"/>
    <w:rsid w:val="00686442"/>
    <w:rsid w:val="00686820"/>
    <w:rsid w:val="00690CF7"/>
    <w:rsid w:val="00691E3E"/>
    <w:rsid w:val="00692527"/>
    <w:rsid w:val="00692E21"/>
    <w:rsid w:val="006964D6"/>
    <w:rsid w:val="006A0774"/>
    <w:rsid w:val="006A3854"/>
    <w:rsid w:val="006A3B8A"/>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D3733"/>
    <w:rsid w:val="006D5D4A"/>
    <w:rsid w:val="006D6656"/>
    <w:rsid w:val="006D6EF9"/>
    <w:rsid w:val="006D7639"/>
    <w:rsid w:val="006D7C21"/>
    <w:rsid w:val="006E007A"/>
    <w:rsid w:val="006E16D1"/>
    <w:rsid w:val="006E2EF9"/>
    <w:rsid w:val="006E3CF6"/>
    <w:rsid w:val="006E4E45"/>
    <w:rsid w:val="006E5978"/>
    <w:rsid w:val="006E72A7"/>
    <w:rsid w:val="006F09E9"/>
    <w:rsid w:val="006F2255"/>
    <w:rsid w:val="006F2E10"/>
    <w:rsid w:val="006F329C"/>
    <w:rsid w:val="006F3ADF"/>
    <w:rsid w:val="006F3CC8"/>
    <w:rsid w:val="006F47CB"/>
    <w:rsid w:val="006F4C26"/>
    <w:rsid w:val="0070002B"/>
    <w:rsid w:val="00700C13"/>
    <w:rsid w:val="00702F07"/>
    <w:rsid w:val="00702FCA"/>
    <w:rsid w:val="00704134"/>
    <w:rsid w:val="0070531E"/>
    <w:rsid w:val="00705F97"/>
    <w:rsid w:val="0070621D"/>
    <w:rsid w:val="00707563"/>
    <w:rsid w:val="00707837"/>
    <w:rsid w:val="00707E0D"/>
    <w:rsid w:val="007110D3"/>
    <w:rsid w:val="0071172B"/>
    <w:rsid w:val="0071234A"/>
    <w:rsid w:val="00712F32"/>
    <w:rsid w:val="007145D5"/>
    <w:rsid w:val="0071585E"/>
    <w:rsid w:val="00715A5B"/>
    <w:rsid w:val="0071610F"/>
    <w:rsid w:val="0071707D"/>
    <w:rsid w:val="007174FD"/>
    <w:rsid w:val="00721934"/>
    <w:rsid w:val="007219BC"/>
    <w:rsid w:val="0072543C"/>
    <w:rsid w:val="00725880"/>
    <w:rsid w:val="00725DF8"/>
    <w:rsid w:val="0072793D"/>
    <w:rsid w:val="00730E6C"/>
    <w:rsid w:val="00731A2B"/>
    <w:rsid w:val="00732F21"/>
    <w:rsid w:val="007337BB"/>
    <w:rsid w:val="00733F15"/>
    <w:rsid w:val="007341DE"/>
    <w:rsid w:val="0073506A"/>
    <w:rsid w:val="00735D56"/>
    <w:rsid w:val="00736670"/>
    <w:rsid w:val="00740DF4"/>
    <w:rsid w:val="00741523"/>
    <w:rsid w:val="00742EF6"/>
    <w:rsid w:val="0074416D"/>
    <w:rsid w:val="00744742"/>
    <w:rsid w:val="00744749"/>
    <w:rsid w:val="00744E1E"/>
    <w:rsid w:val="00746A64"/>
    <w:rsid w:val="0074728F"/>
    <w:rsid w:val="0074796C"/>
    <w:rsid w:val="007500DE"/>
    <w:rsid w:val="00751395"/>
    <w:rsid w:val="00752256"/>
    <w:rsid w:val="00755286"/>
    <w:rsid w:val="00760795"/>
    <w:rsid w:val="00761340"/>
    <w:rsid w:val="007616B3"/>
    <w:rsid w:val="007642BF"/>
    <w:rsid w:val="00764741"/>
    <w:rsid w:val="0076592E"/>
    <w:rsid w:val="00766B03"/>
    <w:rsid w:val="007671D2"/>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0E5"/>
    <w:rsid w:val="00785AC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A6702"/>
    <w:rsid w:val="007B0EC5"/>
    <w:rsid w:val="007B4BBF"/>
    <w:rsid w:val="007B6A25"/>
    <w:rsid w:val="007C0948"/>
    <w:rsid w:val="007C39C5"/>
    <w:rsid w:val="007C4681"/>
    <w:rsid w:val="007C4A95"/>
    <w:rsid w:val="007C6094"/>
    <w:rsid w:val="007C6477"/>
    <w:rsid w:val="007C770C"/>
    <w:rsid w:val="007D3028"/>
    <w:rsid w:val="007D41F5"/>
    <w:rsid w:val="007D58C8"/>
    <w:rsid w:val="007D6958"/>
    <w:rsid w:val="007D6CA7"/>
    <w:rsid w:val="007E0D8C"/>
    <w:rsid w:val="007E153C"/>
    <w:rsid w:val="007E262F"/>
    <w:rsid w:val="007E33DB"/>
    <w:rsid w:val="007E34A8"/>
    <w:rsid w:val="007E400E"/>
    <w:rsid w:val="007E41F6"/>
    <w:rsid w:val="007E4FEF"/>
    <w:rsid w:val="007E541B"/>
    <w:rsid w:val="007E7E1B"/>
    <w:rsid w:val="007E7E43"/>
    <w:rsid w:val="007F0412"/>
    <w:rsid w:val="007F1261"/>
    <w:rsid w:val="007F1B05"/>
    <w:rsid w:val="007F3D50"/>
    <w:rsid w:val="007F5739"/>
    <w:rsid w:val="007F5F16"/>
    <w:rsid w:val="007F64DD"/>
    <w:rsid w:val="007F72C5"/>
    <w:rsid w:val="007F7CC3"/>
    <w:rsid w:val="0080091E"/>
    <w:rsid w:val="0080472F"/>
    <w:rsid w:val="00804B0E"/>
    <w:rsid w:val="00805909"/>
    <w:rsid w:val="008107B5"/>
    <w:rsid w:val="00810950"/>
    <w:rsid w:val="0081332C"/>
    <w:rsid w:val="00814659"/>
    <w:rsid w:val="0081555D"/>
    <w:rsid w:val="008156F9"/>
    <w:rsid w:val="00816C51"/>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375D4"/>
    <w:rsid w:val="0084041C"/>
    <w:rsid w:val="008404E7"/>
    <w:rsid w:val="00841069"/>
    <w:rsid w:val="00844277"/>
    <w:rsid w:val="008452D8"/>
    <w:rsid w:val="00845B1A"/>
    <w:rsid w:val="00846B74"/>
    <w:rsid w:val="00846E42"/>
    <w:rsid w:val="0085151E"/>
    <w:rsid w:val="00853BC5"/>
    <w:rsid w:val="008548B7"/>
    <w:rsid w:val="00855AB8"/>
    <w:rsid w:val="00856281"/>
    <w:rsid w:val="00856E67"/>
    <w:rsid w:val="00857DBE"/>
    <w:rsid w:val="00860A43"/>
    <w:rsid w:val="00861986"/>
    <w:rsid w:val="008644D2"/>
    <w:rsid w:val="008652D3"/>
    <w:rsid w:val="00865CD9"/>
    <w:rsid w:val="00865F81"/>
    <w:rsid w:val="00866E51"/>
    <w:rsid w:val="008702D0"/>
    <w:rsid w:val="008705B4"/>
    <w:rsid w:val="00871EFA"/>
    <w:rsid w:val="008733DC"/>
    <w:rsid w:val="008741D0"/>
    <w:rsid w:val="0087474F"/>
    <w:rsid w:val="008757DC"/>
    <w:rsid w:val="008757FD"/>
    <w:rsid w:val="00876D7B"/>
    <w:rsid w:val="00877062"/>
    <w:rsid w:val="0087706F"/>
    <w:rsid w:val="00877AF7"/>
    <w:rsid w:val="0088225E"/>
    <w:rsid w:val="00882576"/>
    <w:rsid w:val="00882F8C"/>
    <w:rsid w:val="008838FD"/>
    <w:rsid w:val="00884D7C"/>
    <w:rsid w:val="00886A7B"/>
    <w:rsid w:val="00887342"/>
    <w:rsid w:val="00890B23"/>
    <w:rsid w:val="008917F9"/>
    <w:rsid w:val="00892AD9"/>
    <w:rsid w:val="00892BBD"/>
    <w:rsid w:val="00893B99"/>
    <w:rsid w:val="008944BE"/>
    <w:rsid w:val="00894D6F"/>
    <w:rsid w:val="0089566A"/>
    <w:rsid w:val="00897DE8"/>
    <w:rsid w:val="008A1267"/>
    <w:rsid w:val="008A2C0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D60"/>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0FB5"/>
    <w:rsid w:val="00913F05"/>
    <w:rsid w:val="00914675"/>
    <w:rsid w:val="00916410"/>
    <w:rsid w:val="00916613"/>
    <w:rsid w:val="009207B8"/>
    <w:rsid w:val="00921F4C"/>
    <w:rsid w:val="009238D5"/>
    <w:rsid w:val="00923AE6"/>
    <w:rsid w:val="00923C0F"/>
    <w:rsid w:val="00923E63"/>
    <w:rsid w:val="00925588"/>
    <w:rsid w:val="0092642C"/>
    <w:rsid w:val="00927B07"/>
    <w:rsid w:val="00927C62"/>
    <w:rsid w:val="00930F09"/>
    <w:rsid w:val="00935412"/>
    <w:rsid w:val="00935CBA"/>
    <w:rsid w:val="00940685"/>
    <w:rsid w:val="0094447E"/>
    <w:rsid w:val="009477EB"/>
    <w:rsid w:val="009505BF"/>
    <w:rsid w:val="0095188F"/>
    <w:rsid w:val="00952F15"/>
    <w:rsid w:val="00953AA3"/>
    <w:rsid w:val="0095429E"/>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0BA2"/>
    <w:rsid w:val="00992696"/>
    <w:rsid w:val="00993151"/>
    <w:rsid w:val="00993592"/>
    <w:rsid w:val="00993B00"/>
    <w:rsid w:val="00994132"/>
    <w:rsid w:val="009975D7"/>
    <w:rsid w:val="009A0B8A"/>
    <w:rsid w:val="009A0F8B"/>
    <w:rsid w:val="009A26C2"/>
    <w:rsid w:val="009A2F76"/>
    <w:rsid w:val="009A44AB"/>
    <w:rsid w:val="009A4948"/>
    <w:rsid w:val="009A4A62"/>
    <w:rsid w:val="009A5775"/>
    <w:rsid w:val="009A600F"/>
    <w:rsid w:val="009A66F8"/>
    <w:rsid w:val="009A6D27"/>
    <w:rsid w:val="009B020E"/>
    <w:rsid w:val="009B18BE"/>
    <w:rsid w:val="009B29B4"/>
    <w:rsid w:val="009B2A64"/>
    <w:rsid w:val="009B3EB6"/>
    <w:rsid w:val="009B47B3"/>
    <w:rsid w:val="009B54D4"/>
    <w:rsid w:val="009C029D"/>
    <w:rsid w:val="009C1F9E"/>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1EBB"/>
    <w:rsid w:val="009E2137"/>
    <w:rsid w:val="009E3394"/>
    <w:rsid w:val="009E36A9"/>
    <w:rsid w:val="009E36B0"/>
    <w:rsid w:val="009E3D9C"/>
    <w:rsid w:val="009E6149"/>
    <w:rsid w:val="009E72C9"/>
    <w:rsid w:val="009E7B22"/>
    <w:rsid w:val="009F10F1"/>
    <w:rsid w:val="009F182F"/>
    <w:rsid w:val="009F3C62"/>
    <w:rsid w:val="009F499C"/>
    <w:rsid w:val="009F5735"/>
    <w:rsid w:val="009F7334"/>
    <w:rsid w:val="00A0059D"/>
    <w:rsid w:val="00A01543"/>
    <w:rsid w:val="00A0210F"/>
    <w:rsid w:val="00A02475"/>
    <w:rsid w:val="00A02812"/>
    <w:rsid w:val="00A02BDB"/>
    <w:rsid w:val="00A02DF9"/>
    <w:rsid w:val="00A02F28"/>
    <w:rsid w:val="00A05BEC"/>
    <w:rsid w:val="00A062F0"/>
    <w:rsid w:val="00A10249"/>
    <w:rsid w:val="00A10654"/>
    <w:rsid w:val="00A11D9C"/>
    <w:rsid w:val="00A1297B"/>
    <w:rsid w:val="00A168AD"/>
    <w:rsid w:val="00A17321"/>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57BC7"/>
    <w:rsid w:val="00A64089"/>
    <w:rsid w:val="00A65DD3"/>
    <w:rsid w:val="00A67263"/>
    <w:rsid w:val="00A674E7"/>
    <w:rsid w:val="00A67F6D"/>
    <w:rsid w:val="00A701BD"/>
    <w:rsid w:val="00A711BC"/>
    <w:rsid w:val="00A7156C"/>
    <w:rsid w:val="00A71E8B"/>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3B2"/>
    <w:rsid w:val="00A9079E"/>
    <w:rsid w:val="00A90905"/>
    <w:rsid w:val="00A9121E"/>
    <w:rsid w:val="00A91C34"/>
    <w:rsid w:val="00A92239"/>
    <w:rsid w:val="00A93E49"/>
    <w:rsid w:val="00A945C3"/>
    <w:rsid w:val="00A97E6C"/>
    <w:rsid w:val="00AA0E62"/>
    <w:rsid w:val="00AA21A5"/>
    <w:rsid w:val="00AA40EB"/>
    <w:rsid w:val="00AA450F"/>
    <w:rsid w:val="00AA5B6F"/>
    <w:rsid w:val="00AA6C76"/>
    <w:rsid w:val="00AA7169"/>
    <w:rsid w:val="00AB0478"/>
    <w:rsid w:val="00AB22F6"/>
    <w:rsid w:val="00AB2B46"/>
    <w:rsid w:val="00AB2DFD"/>
    <w:rsid w:val="00AB3AD5"/>
    <w:rsid w:val="00AB4A06"/>
    <w:rsid w:val="00AB72B7"/>
    <w:rsid w:val="00AB7BEB"/>
    <w:rsid w:val="00AB7DB8"/>
    <w:rsid w:val="00AC03FC"/>
    <w:rsid w:val="00AC0F66"/>
    <w:rsid w:val="00AC1409"/>
    <w:rsid w:val="00AC1C9A"/>
    <w:rsid w:val="00AC2777"/>
    <w:rsid w:val="00AC2869"/>
    <w:rsid w:val="00AC2CB1"/>
    <w:rsid w:val="00AC2D0B"/>
    <w:rsid w:val="00AC3079"/>
    <w:rsid w:val="00AC4A1F"/>
    <w:rsid w:val="00AC683B"/>
    <w:rsid w:val="00AC7666"/>
    <w:rsid w:val="00AD0D48"/>
    <w:rsid w:val="00AD0D94"/>
    <w:rsid w:val="00AD1522"/>
    <w:rsid w:val="00AD1C27"/>
    <w:rsid w:val="00AD2DA2"/>
    <w:rsid w:val="00AD3032"/>
    <w:rsid w:val="00AD32B3"/>
    <w:rsid w:val="00AD3DCA"/>
    <w:rsid w:val="00AD6AB3"/>
    <w:rsid w:val="00AD6BCE"/>
    <w:rsid w:val="00AD73CD"/>
    <w:rsid w:val="00AD7AE4"/>
    <w:rsid w:val="00AE11FA"/>
    <w:rsid w:val="00AE1B9C"/>
    <w:rsid w:val="00AE1F98"/>
    <w:rsid w:val="00AE21E0"/>
    <w:rsid w:val="00AE32B7"/>
    <w:rsid w:val="00AE51D6"/>
    <w:rsid w:val="00AE6DF1"/>
    <w:rsid w:val="00AF063E"/>
    <w:rsid w:val="00AF2636"/>
    <w:rsid w:val="00AF29CF"/>
    <w:rsid w:val="00AF395C"/>
    <w:rsid w:val="00AF51EA"/>
    <w:rsid w:val="00AF64DF"/>
    <w:rsid w:val="00AF6EFB"/>
    <w:rsid w:val="00AF727D"/>
    <w:rsid w:val="00AF7466"/>
    <w:rsid w:val="00B03278"/>
    <w:rsid w:val="00B05EE9"/>
    <w:rsid w:val="00B068C6"/>
    <w:rsid w:val="00B070D1"/>
    <w:rsid w:val="00B076A8"/>
    <w:rsid w:val="00B10A91"/>
    <w:rsid w:val="00B113A5"/>
    <w:rsid w:val="00B119E5"/>
    <w:rsid w:val="00B1476A"/>
    <w:rsid w:val="00B14BBF"/>
    <w:rsid w:val="00B17EF8"/>
    <w:rsid w:val="00B21493"/>
    <w:rsid w:val="00B21C32"/>
    <w:rsid w:val="00B21D15"/>
    <w:rsid w:val="00B21D61"/>
    <w:rsid w:val="00B22278"/>
    <w:rsid w:val="00B22445"/>
    <w:rsid w:val="00B23767"/>
    <w:rsid w:val="00B23FB7"/>
    <w:rsid w:val="00B2578A"/>
    <w:rsid w:val="00B273E2"/>
    <w:rsid w:val="00B27919"/>
    <w:rsid w:val="00B27AB2"/>
    <w:rsid w:val="00B30630"/>
    <w:rsid w:val="00B31FFB"/>
    <w:rsid w:val="00B3381F"/>
    <w:rsid w:val="00B35434"/>
    <w:rsid w:val="00B356F2"/>
    <w:rsid w:val="00B358FC"/>
    <w:rsid w:val="00B36E52"/>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5D57"/>
    <w:rsid w:val="00B566D0"/>
    <w:rsid w:val="00B56825"/>
    <w:rsid w:val="00B56D03"/>
    <w:rsid w:val="00B5700C"/>
    <w:rsid w:val="00B57E73"/>
    <w:rsid w:val="00B60362"/>
    <w:rsid w:val="00B6106A"/>
    <w:rsid w:val="00B61B1A"/>
    <w:rsid w:val="00B61E04"/>
    <w:rsid w:val="00B64F14"/>
    <w:rsid w:val="00B65C9C"/>
    <w:rsid w:val="00B665CC"/>
    <w:rsid w:val="00B66BEE"/>
    <w:rsid w:val="00B70C2F"/>
    <w:rsid w:val="00B7411D"/>
    <w:rsid w:val="00B74D55"/>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E5A"/>
    <w:rsid w:val="00BA31DC"/>
    <w:rsid w:val="00BA3613"/>
    <w:rsid w:val="00BA6BDD"/>
    <w:rsid w:val="00BB038E"/>
    <w:rsid w:val="00BB067A"/>
    <w:rsid w:val="00BB18FA"/>
    <w:rsid w:val="00BB262C"/>
    <w:rsid w:val="00BB3E33"/>
    <w:rsid w:val="00BB41D0"/>
    <w:rsid w:val="00BB516F"/>
    <w:rsid w:val="00BB6AFB"/>
    <w:rsid w:val="00BB7F28"/>
    <w:rsid w:val="00BC0054"/>
    <w:rsid w:val="00BC09FD"/>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F106F"/>
    <w:rsid w:val="00BF3210"/>
    <w:rsid w:val="00BF4044"/>
    <w:rsid w:val="00C00B1A"/>
    <w:rsid w:val="00C010FF"/>
    <w:rsid w:val="00C015A7"/>
    <w:rsid w:val="00C016AD"/>
    <w:rsid w:val="00C0197C"/>
    <w:rsid w:val="00C01C86"/>
    <w:rsid w:val="00C036B2"/>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7660"/>
    <w:rsid w:val="00C17F9F"/>
    <w:rsid w:val="00C20AE5"/>
    <w:rsid w:val="00C2121B"/>
    <w:rsid w:val="00C2152C"/>
    <w:rsid w:val="00C217B2"/>
    <w:rsid w:val="00C22CAB"/>
    <w:rsid w:val="00C22EAC"/>
    <w:rsid w:val="00C253A5"/>
    <w:rsid w:val="00C257B4"/>
    <w:rsid w:val="00C26BA8"/>
    <w:rsid w:val="00C279AB"/>
    <w:rsid w:val="00C32507"/>
    <w:rsid w:val="00C336CA"/>
    <w:rsid w:val="00C341D2"/>
    <w:rsid w:val="00C36A59"/>
    <w:rsid w:val="00C36FE2"/>
    <w:rsid w:val="00C37373"/>
    <w:rsid w:val="00C401F6"/>
    <w:rsid w:val="00C40D93"/>
    <w:rsid w:val="00C4220E"/>
    <w:rsid w:val="00C427F5"/>
    <w:rsid w:val="00C4281B"/>
    <w:rsid w:val="00C433A8"/>
    <w:rsid w:val="00C43B25"/>
    <w:rsid w:val="00C43D7F"/>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0039"/>
    <w:rsid w:val="00C83EDF"/>
    <w:rsid w:val="00C84298"/>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065"/>
    <w:rsid w:val="00CB5771"/>
    <w:rsid w:val="00CB6C03"/>
    <w:rsid w:val="00CB7E3A"/>
    <w:rsid w:val="00CB7F84"/>
    <w:rsid w:val="00CC2B77"/>
    <w:rsid w:val="00CC5C14"/>
    <w:rsid w:val="00CD0576"/>
    <w:rsid w:val="00CD20C8"/>
    <w:rsid w:val="00CD3760"/>
    <w:rsid w:val="00CD47CA"/>
    <w:rsid w:val="00CD4C8B"/>
    <w:rsid w:val="00CD6271"/>
    <w:rsid w:val="00CD6F16"/>
    <w:rsid w:val="00CE018A"/>
    <w:rsid w:val="00CE17A7"/>
    <w:rsid w:val="00CE1D51"/>
    <w:rsid w:val="00CE2022"/>
    <w:rsid w:val="00CE4F42"/>
    <w:rsid w:val="00CE7201"/>
    <w:rsid w:val="00CE768F"/>
    <w:rsid w:val="00CF0260"/>
    <w:rsid w:val="00CF1364"/>
    <w:rsid w:val="00CF77A1"/>
    <w:rsid w:val="00D006F6"/>
    <w:rsid w:val="00D01CFF"/>
    <w:rsid w:val="00D01E88"/>
    <w:rsid w:val="00D020A5"/>
    <w:rsid w:val="00D02C9C"/>
    <w:rsid w:val="00D031A5"/>
    <w:rsid w:val="00D04828"/>
    <w:rsid w:val="00D10AF2"/>
    <w:rsid w:val="00D10B7F"/>
    <w:rsid w:val="00D1259A"/>
    <w:rsid w:val="00D126F5"/>
    <w:rsid w:val="00D14422"/>
    <w:rsid w:val="00D14803"/>
    <w:rsid w:val="00D14F34"/>
    <w:rsid w:val="00D14FBF"/>
    <w:rsid w:val="00D163DA"/>
    <w:rsid w:val="00D1676B"/>
    <w:rsid w:val="00D16F1A"/>
    <w:rsid w:val="00D177C6"/>
    <w:rsid w:val="00D17D2F"/>
    <w:rsid w:val="00D21569"/>
    <w:rsid w:val="00D22D7A"/>
    <w:rsid w:val="00D2348E"/>
    <w:rsid w:val="00D25218"/>
    <w:rsid w:val="00D25764"/>
    <w:rsid w:val="00D276EF"/>
    <w:rsid w:val="00D278A9"/>
    <w:rsid w:val="00D303BC"/>
    <w:rsid w:val="00D30C30"/>
    <w:rsid w:val="00D328E3"/>
    <w:rsid w:val="00D33956"/>
    <w:rsid w:val="00D33FC9"/>
    <w:rsid w:val="00D34C26"/>
    <w:rsid w:val="00D35808"/>
    <w:rsid w:val="00D3600F"/>
    <w:rsid w:val="00D370B7"/>
    <w:rsid w:val="00D40314"/>
    <w:rsid w:val="00D40B48"/>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689"/>
    <w:rsid w:val="00D62AD3"/>
    <w:rsid w:val="00D63083"/>
    <w:rsid w:val="00D63652"/>
    <w:rsid w:val="00D63FC4"/>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961FD"/>
    <w:rsid w:val="00DA0018"/>
    <w:rsid w:val="00DA0F81"/>
    <w:rsid w:val="00DA19C4"/>
    <w:rsid w:val="00DA244C"/>
    <w:rsid w:val="00DA2FE8"/>
    <w:rsid w:val="00DA4E9F"/>
    <w:rsid w:val="00DA6F52"/>
    <w:rsid w:val="00DA711D"/>
    <w:rsid w:val="00DA7800"/>
    <w:rsid w:val="00DA7E19"/>
    <w:rsid w:val="00DB014D"/>
    <w:rsid w:val="00DB03AF"/>
    <w:rsid w:val="00DB0FBD"/>
    <w:rsid w:val="00DB1549"/>
    <w:rsid w:val="00DB1E6C"/>
    <w:rsid w:val="00DB3C28"/>
    <w:rsid w:val="00DB4B1B"/>
    <w:rsid w:val="00DB513B"/>
    <w:rsid w:val="00DB5CC5"/>
    <w:rsid w:val="00DB66CB"/>
    <w:rsid w:val="00DC12C6"/>
    <w:rsid w:val="00DC1FF2"/>
    <w:rsid w:val="00DC3041"/>
    <w:rsid w:val="00DC3D15"/>
    <w:rsid w:val="00DC4B7C"/>
    <w:rsid w:val="00DC5237"/>
    <w:rsid w:val="00DC5E69"/>
    <w:rsid w:val="00DC74B5"/>
    <w:rsid w:val="00DC7894"/>
    <w:rsid w:val="00DD0E67"/>
    <w:rsid w:val="00DD1153"/>
    <w:rsid w:val="00DD13DE"/>
    <w:rsid w:val="00DD2830"/>
    <w:rsid w:val="00DD2912"/>
    <w:rsid w:val="00DD4BB5"/>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1961"/>
    <w:rsid w:val="00E14598"/>
    <w:rsid w:val="00E15CD0"/>
    <w:rsid w:val="00E16146"/>
    <w:rsid w:val="00E17353"/>
    <w:rsid w:val="00E20084"/>
    <w:rsid w:val="00E200A9"/>
    <w:rsid w:val="00E20371"/>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1280"/>
    <w:rsid w:val="00E42BDA"/>
    <w:rsid w:val="00E4433E"/>
    <w:rsid w:val="00E44D02"/>
    <w:rsid w:val="00E44DB9"/>
    <w:rsid w:val="00E45C0C"/>
    <w:rsid w:val="00E47765"/>
    <w:rsid w:val="00E4784A"/>
    <w:rsid w:val="00E47F14"/>
    <w:rsid w:val="00E47FF3"/>
    <w:rsid w:val="00E50298"/>
    <w:rsid w:val="00E508BE"/>
    <w:rsid w:val="00E5132F"/>
    <w:rsid w:val="00E52E8A"/>
    <w:rsid w:val="00E558B6"/>
    <w:rsid w:val="00E55B40"/>
    <w:rsid w:val="00E55CC2"/>
    <w:rsid w:val="00E56546"/>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6DF"/>
    <w:rsid w:val="00E80395"/>
    <w:rsid w:val="00E808EE"/>
    <w:rsid w:val="00E81749"/>
    <w:rsid w:val="00E81B1D"/>
    <w:rsid w:val="00E8232C"/>
    <w:rsid w:val="00E8355B"/>
    <w:rsid w:val="00E83954"/>
    <w:rsid w:val="00E83A0B"/>
    <w:rsid w:val="00E84AE1"/>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905"/>
    <w:rsid w:val="00EA5BFD"/>
    <w:rsid w:val="00EA605A"/>
    <w:rsid w:val="00EA7529"/>
    <w:rsid w:val="00EA7D13"/>
    <w:rsid w:val="00EA7F54"/>
    <w:rsid w:val="00EB01F4"/>
    <w:rsid w:val="00EB2BD8"/>
    <w:rsid w:val="00EB59D1"/>
    <w:rsid w:val="00EB61EA"/>
    <w:rsid w:val="00EB783D"/>
    <w:rsid w:val="00EC0E86"/>
    <w:rsid w:val="00EC1257"/>
    <w:rsid w:val="00EC2219"/>
    <w:rsid w:val="00EC2A66"/>
    <w:rsid w:val="00EC2ECA"/>
    <w:rsid w:val="00EC3E10"/>
    <w:rsid w:val="00EC4EF0"/>
    <w:rsid w:val="00EC5074"/>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9F"/>
    <w:rsid w:val="00EF08DE"/>
    <w:rsid w:val="00EF0AC5"/>
    <w:rsid w:val="00EF14FD"/>
    <w:rsid w:val="00EF1859"/>
    <w:rsid w:val="00EF3653"/>
    <w:rsid w:val="00EF642F"/>
    <w:rsid w:val="00EF6AC6"/>
    <w:rsid w:val="00EF7BD2"/>
    <w:rsid w:val="00F0196C"/>
    <w:rsid w:val="00F03260"/>
    <w:rsid w:val="00F06308"/>
    <w:rsid w:val="00F072A0"/>
    <w:rsid w:val="00F0785A"/>
    <w:rsid w:val="00F11A24"/>
    <w:rsid w:val="00F12A4C"/>
    <w:rsid w:val="00F136B6"/>
    <w:rsid w:val="00F16A73"/>
    <w:rsid w:val="00F17850"/>
    <w:rsid w:val="00F17AD6"/>
    <w:rsid w:val="00F2074E"/>
    <w:rsid w:val="00F20BCF"/>
    <w:rsid w:val="00F21D76"/>
    <w:rsid w:val="00F221AF"/>
    <w:rsid w:val="00F23E58"/>
    <w:rsid w:val="00F24163"/>
    <w:rsid w:val="00F24641"/>
    <w:rsid w:val="00F248C1"/>
    <w:rsid w:val="00F26FF7"/>
    <w:rsid w:val="00F27696"/>
    <w:rsid w:val="00F27D31"/>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48EB"/>
    <w:rsid w:val="00F566BA"/>
    <w:rsid w:val="00F60C3C"/>
    <w:rsid w:val="00F61628"/>
    <w:rsid w:val="00F6326B"/>
    <w:rsid w:val="00F64D8C"/>
    <w:rsid w:val="00F65079"/>
    <w:rsid w:val="00F65140"/>
    <w:rsid w:val="00F65820"/>
    <w:rsid w:val="00F65B20"/>
    <w:rsid w:val="00F65EA4"/>
    <w:rsid w:val="00F665D2"/>
    <w:rsid w:val="00F67BAB"/>
    <w:rsid w:val="00F7017B"/>
    <w:rsid w:val="00F739A1"/>
    <w:rsid w:val="00F73F71"/>
    <w:rsid w:val="00F74341"/>
    <w:rsid w:val="00F747CA"/>
    <w:rsid w:val="00F75605"/>
    <w:rsid w:val="00F76AF6"/>
    <w:rsid w:val="00F76C60"/>
    <w:rsid w:val="00F81BC4"/>
    <w:rsid w:val="00F84C13"/>
    <w:rsid w:val="00F85621"/>
    <w:rsid w:val="00F859A1"/>
    <w:rsid w:val="00F87669"/>
    <w:rsid w:val="00F932B9"/>
    <w:rsid w:val="00F93E54"/>
    <w:rsid w:val="00F94D51"/>
    <w:rsid w:val="00F955F6"/>
    <w:rsid w:val="00F97D0F"/>
    <w:rsid w:val="00FA092B"/>
    <w:rsid w:val="00FA2838"/>
    <w:rsid w:val="00FA4129"/>
    <w:rsid w:val="00FA508F"/>
    <w:rsid w:val="00FA68A9"/>
    <w:rsid w:val="00FA6B63"/>
    <w:rsid w:val="00FB289D"/>
    <w:rsid w:val="00FB2900"/>
    <w:rsid w:val="00FB2FBC"/>
    <w:rsid w:val="00FB6B5B"/>
    <w:rsid w:val="00FC0CA3"/>
    <w:rsid w:val="00FC13B2"/>
    <w:rsid w:val="00FC23CD"/>
    <w:rsid w:val="00FC34B4"/>
    <w:rsid w:val="00FC438B"/>
    <w:rsid w:val="00FC480C"/>
    <w:rsid w:val="00FC5A3A"/>
    <w:rsid w:val="00FC5B41"/>
    <w:rsid w:val="00FC7A4F"/>
    <w:rsid w:val="00FC7C67"/>
    <w:rsid w:val="00FC7E6F"/>
    <w:rsid w:val="00FD0CDD"/>
    <w:rsid w:val="00FD3811"/>
    <w:rsid w:val="00FD5BB2"/>
    <w:rsid w:val="00FE3AFB"/>
    <w:rsid w:val="00FE4F27"/>
    <w:rsid w:val="00FE524E"/>
    <w:rsid w:val="00FE5C33"/>
    <w:rsid w:val="00FF0A81"/>
    <w:rsid w:val="00FF2F64"/>
    <w:rsid w:val="00FF3EEF"/>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iPriority w:val="99"/>
    <w:unhideWhenUsed/>
    <w:qFormat/>
    <w:rsid w:val="00B076A8"/>
  </w:style>
  <w:style w:type="character" w:customStyle="1" w:styleId="Char2">
    <w:name w:val="메모 텍스트 Char"/>
    <w:basedOn w:val="a0"/>
    <w:link w:val="ad"/>
    <w:uiPriority w:val="99"/>
    <w:qFormat/>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 w:type="paragraph" w:customStyle="1" w:styleId="EditorsNote">
    <w:name w:val="Editor's Note"/>
    <w:basedOn w:val="NO"/>
    <w:link w:val="EditorsNoteChar"/>
    <w:qFormat/>
    <w:rsid w:val="00123177"/>
    <w:pPr>
      <w:spacing w:line="259" w:lineRule="auto"/>
      <w:jc w:val="both"/>
    </w:pPr>
    <w:rPr>
      <w:rFonts w:eastAsia="맑은 고딕"/>
      <w:color w:val="FF0000"/>
    </w:rPr>
  </w:style>
  <w:style w:type="character" w:customStyle="1" w:styleId="EditorsNoteChar">
    <w:name w:val="Editor's Note Char"/>
    <w:link w:val="EditorsNote"/>
    <w:qFormat/>
    <w:rsid w:val="00123177"/>
    <w:rPr>
      <w:rFonts w:ascii="Times New Roman" w:hAnsi="Times New Roman"/>
      <w:color w:val="FF0000"/>
      <w:lang w:val="en-GB" w:eastAsia="en-US"/>
    </w:rPr>
  </w:style>
  <w:style w:type="character" w:styleId="af2">
    <w:name w:val="Hyperlink"/>
    <w:uiPriority w:val="99"/>
    <w:rsid w:val="00846B74"/>
    <w:rPr>
      <w:color w:val="0000FF"/>
      <w:u w:val="single"/>
    </w:rPr>
  </w:style>
  <w:style w:type="paragraph" w:customStyle="1" w:styleId="Doc-title">
    <w:name w:val="Doc-title"/>
    <w:basedOn w:val="a"/>
    <w:next w:val="Doc-text2"/>
    <w:link w:val="Doc-titleChar"/>
    <w:qFormat/>
    <w:rsid w:val="00846B7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46B7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51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AC3CD-7D6F-4B3A-8406-C7418EDB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2266</TotalTime>
  <Pages>4</Pages>
  <Words>1262</Words>
  <Characters>7195</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 SeoYoung Back</cp:lastModifiedBy>
  <cp:revision>198</cp:revision>
  <cp:lastPrinted>2016-11-04T12:09:00Z</cp:lastPrinted>
  <dcterms:created xsi:type="dcterms:W3CDTF">2021-01-11T12:40:00Z</dcterms:created>
  <dcterms:modified xsi:type="dcterms:W3CDTF">2022-01-11T08:24:00Z</dcterms:modified>
</cp:coreProperties>
</file>